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BA4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2A038C3D" w14:textId="3BDAF9C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из протокола №</w:t>
      </w:r>
      <w:r w:rsidR="004904BC" w:rsidRPr="00C45BC1">
        <w:rPr>
          <w:rFonts w:ascii="Times New Roman" w:hAnsi="Times New Roman" w:cs="Times New Roman"/>
          <w:sz w:val="28"/>
          <w:szCs w:val="28"/>
        </w:rPr>
        <w:t xml:space="preserve"> </w:t>
      </w:r>
      <w:r w:rsidR="001E104E">
        <w:rPr>
          <w:rFonts w:ascii="Times New Roman" w:hAnsi="Times New Roman" w:cs="Times New Roman"/>
          <w:sz w:val="28"/>
          <w:szCs w:val="28"/>
        </w:rPr>
        <w:t>2</w:t>
      </w:r>
      <w:r w:rsidRPr="00C45BC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14:paraId="6527D9B3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Наблюдательного совета РГП на ПХВ «Республиканский центр крови»</w:t>
      </w:r>
    </w:p>
    <w:p w14:paraId="44D7843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Казахстан 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45343E5A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proofErr w:type="spellStart"/>
      <w:r w:rsidRPr="00C45BC1">
        <w:rPr>
          <w:rFonts w:ascii="Times New Roman" w:hAnsi="Times New Roman" w:cs="Times New Roman"/>
        </w:rPr>
        <w:t>г.Алматы</w:t>
      </w:r>
      <w:proofErr w:type="spellEnd"/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1E104E">
        <w:rPr>
          <w:rFonts w:ascii="Times New Roman" w:hAnsi="Times New Roman" w:cs="Times New Roman"/>
        </w:rPr>
        <w:t xml:space="preserve">         </w:t>
      </w:r>
      <w:proofErr w:type="gramStart"/>
      <w:r w:rsidR="001E104E">
        <w:rPr>
          <w:rFonts w:ascii="Times New Roman" w:hAnsi="Times New Roman" w:cs="Times New Roman"/>
        </w:rPr>
        <w:t xml:space="preserve">  </w:t>
      </w:r>
      <w:r w:rsidR="00E53ACA" w:rsidRPr="00C45BC1">
        <w:rPr>
          <w:rFonts w:ascii="Times New Roman" w:hAnsi="Times New Roman" w:cs="Times New Roman"/>
        </w:rPr>
        <w:t xml:space="preserve"> «</w:t>
      </w:r>
      <w:proofErr w:type="gramEnd"/>
      <w:r w:rsidR="001E104E">
        <w:rPr>
          <w:rFonts w:ascii="Times New Roman" w:hAnsi="Times New Roman" w:cs="Times New Roman"/>
        </w:rPr>
        <w:t>5</w:t>
      </w:r>
      <w:r w:rsidRPr="00C45BC1">
        <w:rPr>
          <w:rFonts w:ascii="Times New Roman" w:hAnsi="Times New Roman" w:cs="Times New Roman"/>
        </w:rPr>
        <w:t xml:space="preserve">» </w:t>
      </w:r>
      <w:r w:rsidR="001E104E">
        <w:rPr>
          <w:rFonts w:ascii="Times New Roman" w:hAnsi="Times New Roman" w:cs="Times New Roman"/>
        </w:rPr>
        <w:t>мая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года.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517E6560" w:rsidR="00EA7EF0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D07EF" w14:textId="77777777" w:rsidR="001E104E" w:rsidRPr="002939AC" w:rsidRDefault="001E104E" w:rsidP="001E104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AC">
        <w:rPr>
          <w:rFonts w:ascii="Times New Roman" w:hAnsi="Times New Roman"/>
          <w:sz w:val="28"/>
          <w:szCs w:val="28"/>
        </w:rPr>
        <w:t>Утверждение Плана проведения внутреннего аудита службой внутреннего аудита РГП на ПХВ «Республиканский центр крови» МЗ РК на 2022 год;</w:t>
      </w:r>
    </w:p>
    <w:p w14:paraId="44460C87" w14:textId="77777777" w:rsidR="001E104E" w:rsidRPr="002939AC" w:rsidRDefault="001E104E" w:rsidP="001E104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AC">
        <w:rPr>
          <w:rFonts w:ascii="Times New Roman" w:hAnsi="Times New Roman"/>
          <w:sz w:val="28"/>
          <w:szCs w:val="28"/>
        </w:rPr>
        <w:t xml:space="preserve">О определении размера оплаты услуг аудиторской организации по проведению аудита финансовой отчетности РГП на ПХВ Республиканский центр крови МЗ РК за 2021 год; </w:t>
      </w:r>
    </w:p>
    <w:p w14:paraId="4E5B736E" w14:textId="77777777" w:rsidR="001E104E" w:rsidRPr="0069418D" w:rsidRDefault="001E104E" w:rsidP="001E104E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2939AC">
        <w:rPr>
          <w:rFonts w:ascii="Times New Roman" w:hAnsi="Times New Roman"/>
          <w:sz w:val="28"/>
          <w:szCs w:val="28"/>
        </w:rPr>
        <w:t xml:space="preserve">О согласовании и утверждении Аудиторского отчета за 3-4 квартал 2021 года, проведенного службой внутреннего аудита РГП на ПХВ «Республиканский центр крови» МЗ РК. 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9494C7" w14:textId="77777777" w:rsidR="00531358" w:rsidRPr="00C45BC1" w:rsidRDefault="00531358" w:rsidP="00EA7EF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14:paraId="011C50D1" w14:textId="77777777" w:rsidR="00531358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 w:rsidRPr="00C45BC1">
        <w:rPr>
          <w:rFonts w:ascii="Times New Roman" w:hAnsi="Times New Roman"/>
          <w:sz w:val="28"/>
          <w:szCs w:val="28"/>
        </w:rPr>
        <w:t>заместитель Председателя правления «Евразийская медицинская ассоциация»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2EF1026F" w14:textId="77777777" w:rsidR="001E104E" w:rsidRPr="00206DAC" w:rsidRDefault="001E104E" w:rsidP="001E10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Департамента организации медицинской помощи МЗ РК</w:t>
      </w:r>
      <w:r w:rsidRPr="00C45BC1">
        <w:rPr>
          <w:rFonts w:ascii="Times New Roman" w:hAnsi="Times New Roman"/>
          <w:sz w:val="28"/>
          <w:szCs w:val="28"/>
        </w:rPr>
        <w:t>;</w:t>
      </w:r>
    </w:p>
    <w:p w14:paraId="2B603411" w14:textId="18A16C14" w:rsidR="00C71113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C45BC1">
        <w:rPr>
          <w:rFonts w:ascii="Times New Roman" w:hAnsi="Times New Roman"/>
          <w:sz w:val="28"/>
          <w:szCs w:val="28"/>
        </w:rPr>
        <w:t>Асылбекович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департамента здравоохранения Общества Красного Полумесяца</w:t>
      </w:r>
      <w:r w:rsidR="004A2236" w:rsidRPr="00C45BC1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03BBE78D" w14:textId="325E3D04" w:rsidR="001E104E" w:rsidRPr="001E104E" w:rsidRDefault="001E104E" w:rsidP="001E10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Бекиров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Дилявер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Саидович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РГП на ПХВ «Республиканский центр крови» МЗ РК;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9F0516" w14:textId="51AB238E" w:rsidR="00E53ACA" w:rsidRPr="00C45BC1" w:rsidRDefault="00E53ACA" w:rsidP="00E53ACA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>Письменное мнение:</w:t>
      </w:r>
    </w:p>
    <w:p w14:paraId="071BBB9E" w14:textId="6F77700F" w:rsidR="001E104E" w:rsidRPr="008327E1" w:rsidRDefault="001E104E" w:rsidP="008327E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Айгуль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главный врач ГКП на ПХВ «Городская поликлиника №17»;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9F86A27" w14:textId="77777777" w:rsidR="00142CEB" w:rsidRPr="00C45BC1" w:rsidRDefault="00142CEB" w:rsidP="00142C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РЕШИЛИ:</w:t>
      </w:r>
    </w:p>
    <w:p w14:paraId="52CF463E" w14:textId="736C49BD" w:rsidR="001E104E" w:rsidRPr="001E104E" w:rsidRDefault="001E104E" w:rsidP="001E104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04E">
        <w:rPr>
          <w:rFonts w:ascii="Times New Roman" w:hAnsi="Times New Roman" w:cs="Times New Roman"/>
          <w:sz w:val="28"/>
          <w:szCs w:val="28"/>
        </w:rPr>
        <w:t xml:space="preserve">Утвердить предлагаемый План проведения внутреннего аудита службой внутреннего аудита </w:t>
      </w:r>
      <w:r w:rsidRPr="001E104E">
        <w:rPr>
          <w:rFonts w:ascii="Times New Roman" w:hAnsi="Times New Roman"/>
          <w:sz w:val="28"/>
          <w:szCs w:val="28"/>
        </w:rPr>
        <w:t>РГП на ПХВ Республиканский центр крови МЗ РК на 2022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Аудитору службы внутреннего аудита </w:t>
      </w:r>
      <w:r w:rsidRPr="00EB313F">
        <w:rPr>
          <w:rFonts w:ascii="Times New Roman" w:hAnsi="Times New Roman"/>
          <w:sz w:val="28"/>
          <w:szCs w:val="28"/>
        </w:rPr>
        <w:t xml:space="preserve">РГП на ПХВ </w:t>
      </w:r>
      <w:r>
        <w:rPr>
          <w:rFonts w:ascii="Times New Roman" w:hAnsi="Times New Roman"/>
          <w:sz w:val="28"/>
          <w:szCs w:val="28"/>
        </w:rPr>
        <w:t>«</w:t>
      </w:r>
      <w:r w:rsidRPr="00EB313F">
        <w:rPr>
          <w:rFonts w:ascii="Times New Roman" w:hAnsi="Times New Roman"/>
          <w:sz w:val="28"/>
          <w:szCs w:val="28"/>
        </w:rPr>
        <w:t>Республиканский центр крови</w:t>
      </w:r>
      <w:r>
        <w:rPr>
          <w:rFonts w:ascii="Times New Roman" w:hAnsi="Times New Roman"/>
          <w:sz w:val="28"/>
          <w:szCs w:val="28"/>
        </w:rPr>
        <w:t>»</w:t>
      </w:r>
      <w:r w:rsidRPr="00EB313F">
        <w:rPr>
          <w:rFonts w:ascii="Times New Roman" w:hAnsi="Times New Roman"/>
          <w:sz w:val="28"/>
          <w:szCs w:val="28"/>
        </w:rPr>
        <w:t xml:space="preserve"> МЗ РК</w:t>
      </w:r>
      <w:r>
        <w:rPr>
          <w:rFonts w:ascii="Times New Roman" w:hAnsi="Times New Roman"/>
          <w:sz w:val="28"/>
          <w:szCs w:val="28"/>
        </w:rPr>
        <w:t xml:space="preserve"> обеспечить своевременность проведения мероприятии согласно утвержденного плана аудита на 2022 год</w:t>
      </w:r>
      <w:r w:rsidRPr="001E104E">
        <w:rPr>
          <w:rFonts w:ascii="Times New Roman" w:hAnsi="Times New Roman"/>
          <w:sz w:val="28"/>
          <w:szCs w:val="28"/>
        </w:rPr>
        <w:t>;</w:t>
      </w:r>
    </w:p>
    <w:p w14:paraId="3AEE918F" w14:textId="05267A86" w:rsidR="001E104E" w:rsidRPr="00764102" w:rsidRDefault="001E104E" w:rsidP="001E104E">
      <w:pPr>
        <w:pStyle w:val="a3"/>
        <w:numPr>
          <w:ilvl w:val="0"/>
          <w:numId w:val="15"/>
        </w:numPr>
        <w:spacing w:after="200" w:line="276" w:lineRule="auto"/>
        <w:jc w:val="both"/>
        <w:rPr>
          <w:lang w:val="ru"/>
        </w:rPr>
      </w:pPr>
      <w:r w:rsidRPr="004E6297">
        <w:rPr>
          <w:rFonts w:ascii="Times New Roman" w:hAnsi="Times New Roman"/>
          <w:sz w:val="28"/>
          <w:szCs w:val="28"/>
          <w:lang w:val="ru"/>
        </w:rPr>
        <w:lastRenderedPageBreak/>
        <w:t xml:space="preserve">в соответствии с подпунктом 4) части второй статьи 149 Закона «О государственном имуществе» </w:t>
      </w:r>
      <w:r>
        <w:rPr>
          <w:rFonts w:ascii="Times New Roman" w:hAnsi="Times New Roman"/>
          <w:sz w:val="28"/>
          <w:szCs w:val="28"/>
          <w:lang w:val="ru"/>
        </w:rPr>
        <w:t xml:space="preserve">определить размер оплаты </w:t>
      </w:r>
      <w:r w:rsidRPr="004E6297">
        <w:rPr>
          <w:rFonts w:ascii="Times New Roman" w:hAnsi="Times New Roman"/>
          <w:sz w:val="28"/>
          <w:szCs w:val="28"/>
          <w:lang w:val="ru"/>
        </w:rPr>
        <w:t>услуг аудиторской организации за аудит финансовой отчетности РГП на ПХВ «Республиканский центр крови» МЗ РК</w:t>
      </w:r>
      <w:r>
        <w:rPr>
          <w:rFonts w:ascii="Times New Roman" w:hAnsi="Times New Roman"/>
          <w:sz w:val="28"/>
          <w:szCs w:val="28"/>
          <w:lang w:val="ru"/>
        </w:rPr>
        <w:t xml:space="preserve"> за 2021 год в размере 600,00 (Шестьсот тысяч) тыс. тенге</w:t>
      </w:r>
      <w:r>
        <w:rPr>
          <w:rFonts w:ascii="Times New Roman" w:hAnsi="Times New Roman"/>
          <w:sz w:val="28"/>
          <w:szCs w:val="28"/>
          <w:lang w:val="ru"/>
        </w:rPr>
        <w:t>;</w:t>
      </w:r>
    </w:p>
    <w:p w14:paraId="7CD73A84" w14:textId="77777777" w:rsidR="001E104E" w:rsidRPr="00B96D72" w:rsidRDefault="001E104E" w:rsidP="001E104E">
      <w:pPr>
        <w:pStyle w:val="a5"/>
        <w:numPr>
          <w:ilvl w:val="0"/>
          <w:numId w:val="15"/>
        </w:numPr>
        <w:tabs>
          <w:tab w:val="clear" w:pos="4677"/>
          <w:tab w:val="clear" w:pos="9355"/>
          <w:tab w:val="right" w:pos="-69"/>
          <w:tab w:val="righ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6D72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3) части второй пункта 1 статьи 149 Закона РК «О государственном имуществе» согласовать и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B96D72">
        <w:rPr>
          <w:rFonts w:ascii="Times New Roman" w:hAnsi="Times New Roman" w:cs="Times New Roman"/>
          <w:sz w:val="28"/>
          <w:szCs w:val="28"/>
        </w:rPr>
        <w:t>согласно годовому плану проведения внутреннего аудита на 3 – 4 квартал 2021 года службой внутреннего аудита РГП на ПХВ «Республиканский</w:t>
      </w:r>
      <w:r w:rsidRPr="00B96D7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B96D72">
        <w:rPr>
          <w:rFonts w:ascii="Times New Roman" w:hAnsi="Times New Roman" w:cs="Times New Roman"/>
          <w:sz w:val="28"/>
          <w:szCs w:val="28"/>
        </w:rPr>
        <w:t xml:space="preserve"> центр крови» МЗ РК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96D72">
        <w:rPr>
          <w:rFonts w:ascii="Times New Roman" w:hAnsi="Times New Roman" w:cs="Times New Roman"/>
          <w:sz w:val="28"/>
          <w:szCs w:val="28"/>
        </w:rPr>
        <w:t>удиторски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D72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6D72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,2,3;</w:t>
      </w:r>
      <w:r w:rsidRPr="00B96D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9D0960" w14:textId="77777777" w:rsidR="001E104E" w:rsidRPr="001E104E" w:rsidRDefault="001E104E" w:rsidP="001E10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5CAB7679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Секретарь НС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E104E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Ж.Акимбеков</w:t>
      </w:r>
      <w:proofErr w:type="spellEnd"/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E104E"/>
    <w:rsid w:val="00206DAC"/>
    <w:rsid w:val="0028623D"/>
    <w:rsid w:val="004904BC"/>
    <w:rsid w:val="004A2236"/>
    <w:rsid w:val="00531358"/>
    <w:rsid w:val="00545143"/>
    <w:rsid w:val="00621EA6"/>
    <w:rsid w:val="006F72D3"/>
    <w:rsid w:val="007F160D"/>
    <w:rsid w:val="008327E1"/>
    <w:rsid w:val="00874E4E"/>
    <w:rsid w:val="009339D4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2022-10-13T06:19:00Z</cp:lastPrinted>
  <dcterms:created xsi:type="dcterms:W3CDTF">2019-05-31T05:41:00Z</dcterms:created>
  <dcterms:modified xsi:type="dcterms:W3CDTF">2022-11-10T10:00:00Z</dcterms:modified>
</cp:coreProperties>
</file>