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47" w:rsidRDefault="00877447" w:rsidP="00877447">
      <w:pPr>
        <w:tabs>
          <w:tab w:val="center" w:pos="4606"/>
          <w:tab w:val="left" w:pos="7755"/>
        </w:tabs>
        <w:ind w:right="-284"/>
        <w:rPr>
          <w:b/>
          <w:bCs/>
          <w:color w:val="000000"/>
          <w:sz w:val="28"/>
        </w:rPr>
      </w:pPr>
    </w:p>
    <w:p w:rsidR="00755D20" w:rsidRPr="00B54363"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2022 жылға арналған міндетті әлеуметтік медициналық сақтандыру жүйесінде</w:t>
      </w:r>
      <w:r>
        <w:rPr>
          <w:color w:val="000000"/>
          <w:kern w:val="0"/>
          <w:sz w:val="28"/>
          <w:szCs w:val="24"/>
          <w:lang w:val="kk-KZ"/>
        </w:rPr>
        <w:t xml:space="preserve"> тегін</w:t>
      </w:r>
      <w:r w:rsidRPr="00B54363">
        <w:rPr>
          <w:color w:val="000000"/>
          <w:kern w:val="0"/>
          <w:sz w:val="28"/>
          <w:szCs w:val="24"/>
          <w:lang w:val="kk-KZ"/>
        </w:rPr>
        <w:t xml:space="preserve"> медициналық көмектің және медициналық көмектің кепілдік берілген көлемін көрсету бойынша медициналық бұйымдарды баға ұсыныстарын сұрату тәсілімен сатып алу қорытындылары туралы</w:t>
      </w:r>
    </w:p>
    <w:p w:rsidR="00755D20"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 xml:space="preserve"> </w:t>
      </w:r>
      <w:r w:rsidRPr="00B54363">
        <w:rPr>
          <w:color w:val="000000"/>
          <w:kern w:val="0"/>
          <w:sz w:val="28"/>
          <w:szCs w:val="24"/>
        </w:rPr>
        <w:t xml:space="preserve">№ 12 </w:t>
      </w:r>
      <w:proofErr w:type="spellStart"/>
      <w:r w:rsidRPr="00B54363">
        <w:rPr>
          <w:color w:val="000000"/>
          <w:kern w:val="0"/>
          <w:sz w:val="28"/>
          <w:szCs w:val="24"/>
        </w:rPr>
        <w:t>хаттама</w:t>
      </w:r>
      <w:proofErr w:type="spellEnd"/>
    </w:p>
    <w:p w:rsidR="00755D20" w:rsidRPr="004B055E" w:rsidRDefault="00755D20" w:rsidP="00755D20">
      <w:pPr>
        <w:rPr>
          <w:b/>
          <w:color w:val="000000"/>
          <w:sz w:val="28"/>
        </w:rPr>
      </w:pPr>
      <w:proofErr w:type="gramStart"/>
      <w:r w:rsidRPr="004B055E">
        <w:rPr>
          <w:b/>
          <w:color w:val="000000"/>
          <w:sz w:val="28"/>
        </w:rPr>
        <w:t xml:space="preserve">Алматы </w:t>
      </w:r>
      <w:r>
        <w:rPr>
          <w:b/>
          <w:color w:val="000000"/>
          <w:sz w:val="28"/>
        </w:rPr>
        <w:t xml:space="preserve"> </w:t>
      </w:r>
      <w:r>
        <w:rPr>
          <w:b/>
          <w:color w:val="000000"/>
          <w:sz w:val="28"/>
          <w:lang w:val="kk-KZ"/>
        </w:rPr>
        <w:t>қ.</w:t>
      </w:r>
      <w:proofErr w:type="gramEnd"/>
      <w:r w:rsidRPr="004B055E">
        <w:rPr>
          <w:b/>
          <w:color w:val="000000"/>
          <w:sz w:val="28"/>
        </w:rPr>
        <w:t xml:space="preserve">                                                    </w:t>
      </w:r>
      <w:r>
        <w:rPr>
          <w:b/>
          <w:color w:val="000000"/>
          <w:sz w:val="28"/>
        </w:rPr>
        <w:t xml:space="preserve">                               </w:t>
      </w:r>
      <w:r w:rsidRPr="004B055E">
        <w:rPr>
          <w:b/>
          <w:color w:val="000000"/>
          <w:sz w:val="28"/>
        </w:rPr>
        <w:t>«</w:t>
      </w:r>
      <w:r>
        <w:rPr>
          <w:b/>
          <w:color w:val="000000"/>
          <w:sz w:val="28"/>
        </w:rPr>
        <w:t>08</w:t>
      </w:r>
      <w:r w:rsidRPr="004B055E">
        <w:rPr>
          <w:b/>
          <w:color w:val="000000"/>
          <w:sz w:val="28"/>
        </w:rPr>
        <w:t>»</w:t>
      </w:r>
      <w:r>
        <w:rPr>
          <w:b/>
          <w:color w:val="000000"/>
          <w:sz w:val="28"/>
        </w:rPr>
        <w:t xml:space="preserve"> </w:t>
      </w:r>
      <w:r>
        <w:rPr>
          <w:b/>
          <w:color w:val="000000"/>
          <w:sz w:val="28"/>
          <w:lang w:val="kk-KZ"/>
        </w:rPr>
        <w:t>қараша</w:t>
      </w:r>
      <w:r>
        <w:rPr>
          <w:b/>
          <w:color w:val="000000"/>
          <w:sz w:val="28"/>
        </w:rPr>
        <w:t xml:space="preserve"> </w:t>
      </w:r>
      <w:r w:rsidRPr="004B055E">
        <w:rPr>
          <w:b/>
          <w:color w:val="000000"/>
          <w:sz w:val="28"/>
        </w:rPr>
        <w:t>202</w:t>
      </w:r>
      <w:r w:rsidRPr="004B055E">
        <w:rPr>
          <w:b/>
          <w:color w:val="000000"/>
          <w:sz w:val="28"/>
          <w:lang w:val="kk-KZ"/>
        </w:rPr>
        <w:t>2</w:t>
      </w:r>
      <w:r>
        <w:rPr>
          <w:b/>
          <w:color w:val="000000"/>
          <w:sz w:val="28"/>
          <w:lang w:val="kk-KZ"/>
        </w:rPr>
        <w:t xml:space="preserve"> ж</w:t>
      </w:r>
      <w:r w:rsidRPr="004B055E">
        <w:rPr>
          <w:b/>
          <w:color w:val="000000"/>
          <w:sz w:val="28"/>
        </w:rPr>
        <w:t>.</w:t>
      </w:r>
    </w:p>
    <w:p w:rsidR="00755D20" w:rsidRDefault="00755D20" w:rsidP="00755D20">
      <w:pPr>
        <w:ind w:firstLine="567"/>
        <w:jc w:val="both"/>
        <w:rPr>
          <w:bCs/>
          <w:sz w:val="28"/>
          <w:lang w:val="kk-KZ"/>
        </w:rPr>
      </w:pPr>
    </w:p>
    <w:p w:rsidR="00755D20" w:rsidRPr="00687C3B" w:rsidRDefault="00755D20" w:rsidP="00755D20">
      <w:pPr>
        <w:ind w:firstLine="567"/>
        <w:jc w:val="both"/>
        <w:rPr>
          <w:bCs/>
          <w:sz w:val="28"/>
          <w:lang w:val="kk-KZ"/>
        </w:rPr>
      </w:pPr>
      <w:r w:rsidRPr="00687C3B">
        <w:rPr>
          <w:bCs/>
          <w:sz w:val="28"/>
          <w:lang w:val="kk-KZ"/>
        </w:rPr>
        <w:t>1. Тапсырыс беруші</w:t>
      </w:r>
      <w:r>
        <w:rPr>
          <w:bCs/>
          <w:sz w:val="28"/>
          <w:lang w:val="kk-KZ"/>
        </w:rPr>
        <w:t xml:space="preserve"> – </w:t>
      </w:r>
      <w:r w:rsidRPr="00687C3B">
        <w:rPr>
          <w:bCs/>
          <w:sz w:val="28"/>
          <w:lang w:val="kk-KZ"/>
        </w:rPr>
        <w:t xml:space="preserve">сатып алуды ұйымдастырушы: Алматы қаласы, Өтепов көшесі, 1-үй </w:t>
      </w:r>
      <w:r>
        <w:rPr>
          <w:bCs/>
          <w:sz w:val="28"/>
          <w:lang w:val="kk-KZ"/>
        </w:rPr>
        <w:t>мекенжайында орналасқан ҚР ДСМ «</w:t>
      </w:r>
      <w:r w:rsidRPr="00687C3B">
        <w:rPr>
          <w:bCs/>
          <w:sz w:val="28"/>
          <w:lang w:val="kk-KZ"/>
        </w:rPr>
        <w:t>Республикалық қан орталығы</w:t>
      </w:r>
      <w:r>
        <w:rPr>
          <w:bCs/>
          <w:sz w:val="28"/>
          <w:lang w:val="kk-KZ"/>
        </w:rPr>
        <w:t>»</w:t>
      </w:r>
      <w:r w:rsidRPr="00687C3B">
        <w:rPr>
          <w:bCs/>
          <w:sz w:val="28"/>
          <w:lang w:val="kk-KZ"/>
        </w:rPr>
        <w:t xml:space="preserve">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755D20" w:rsidRPr="00687C3B" w:rsidRDefault="00755D20" w:rsidP="00755D20">
      <w:pPr>
        <w:ind w:firstLine="567"/>
        <w:jc w:val="both"/>
        <w:rPr>
          <w:bCs/>
          <w:sz w:val="28"/>
          <w:lang w:val="kk-KZ"/>
        </w:rPr>
      </w:pPr>
      <w:r w:rsidRPr="00687C3B">
        <w:rPr>
          <w:bCs/>
          <w:sz w:val="28"/>
          <w:lang w:val="kk-KZ"/>
        </w:rPr>
        <w:t>2. 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w:t>
      </w:r>
      <w:r>
        <w:rPr>
          <w:bCs/>
          <w:sz w:val="28"/>
          <w:lang w:val="kk-KZ"/>
        </w:rPr>
        <w:t>ткізу қағидаларының (бұдан әрі-Қ</w:t>
      </w:r>
      <w:r w:rsidRPr="00687C3B">
        <w:rPr>
          <w:bCs/>
          <w:sz w:val="28"/>
          <w:lang w:val="kk-KZ"/>
        </w:rPr>
        <w:t xml:space="preserve">ағидалар) 10-тарауының </w:t>
      </w:r>
      <w:r>
        <w:rPr>
          <w:bCs/>
          <w:sz w:val="28"/>
          <w:lang w:val="kk-KZ"/>
        </w:rPr>
        <w:t>131-тармағына сәйкес қолданылды</w:t>
      </w:r>
      <w:r w:rsidRPr="00687C3B">
        <w:rPr>
          <w:bCs/>
          <w:sz w:val="28"/>
          <w:lang w:val="kk-KZ"/>
        </w:rPr>
        <w:t>.</w:t>
      </w:r>
    </w:p>
    <w:p w:rsidR="00755D20" w:rsidRPr="00687C3B" w:rsidRDefault="00755D20" w:rsidP="00755D20">
      <w:pPr>
        <w:ind w:firstLine="567"/>
        <w:jc w:val="both"/>
        <w:rPr>
          <w:bCs/>
          <w:sz w:val="28"/>
          <w:lang w:val="kk-KZ"/>
        </w:rPr>
      </w:pPr>
      <w:r>
        <w:rPr>
          <w:bCs/>
          <w:sz w:val="28"/>
          <w:lang w:val="kk-KZ"/>
        </w:rPr>
        <w:t>3. Сатып алынатын т</w:t>
      </w:r>
      <w:r w:rsidRPr="00687C3B">
        <w:rPr>
          <w:bCs/>
          <w:sz w:val="28"/>
          <w:lang w:val="kk-KZ"/>
        </w:rPr>
        <w:t>ауарлардың қысқаша сипаттамасы мен бағасы, олардың сауда атауы осы Хаттамаға 1-қосымшада көрсетілген.</w:t>
      </w:r>
    </w:p>
    <w:p w:rsidR="00755D20" w:rsidRPr="00687C3B" w:rsidRDefault="00755D20" w:rsidP="00755D20">
      <w:pPr>
        <w:ind w:firstLine="567"/>
        <w:jc w:val="both"/>
        <w:rPr>
          <w:bCs/>
          <w:sz w:val="28"/>
          <w:lang w:val="kk-KZ"/>
        </w:rPr>
      </w:pPr>
      <w:r w:rsidRPr="00687C3B">
        <w:rPr>
          <w:bCs/>
          <w:sz w:val="28"/>
          <w:lang w:val="kk-KZ"/>
        </w:rPr>
        <w:t xml:space="preserve">4. Келесі </w:t>
      </w:r>
      <w:r>
        <w:rPr>
          <w:bCs/>
          <w:sz w:val="28"/>
          <w:lang w:val="kk-KZ"/>
        </w:rPr>
        <w:t>ықтимал</w:t>
      </w:r>
      <w:r w:rsidRPr="00687C3B">
        <w:rPr>
          <w:bCs/>
          <w:sz w:val="28"/>
          <w:lang w:val="kk-KZ"/>
        </w:rPr>
        <w:t xml:space="preserve"> өнім берушілер баға ұсыныстарын ұсынудың соңғы мерзімі аяқталғанға дейін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Pr>
          <w:bCs/>
          <w:sz w:val="28"/>
          <w:lang w:val="kk-KZ"/>
        </w:rPr>
        <w:t>(</w:t>
      </w:r>
      <w:r w:rsidRPr="00286C3F">
        <w:rPr>
          <w:bCs/>
          <w:i/>
          <w:sz w:val="28"/>
          <w:lang w:val="kk-KZ"/>
        </w:rPr>
        <w:t>баға ұсыныстары 2022 жылғы 07 қарашада 10 сағат 00 минутқа дейінгі мерзімде ұсынылды</w:t>
      </w:r>
      <w:r w:rsidRPr="00687C3B">
        <w:rPr>
          <w:bCs/>
          <w:sz w:val="28"/>
          <w:lang w:val="kk-KZ"/>
        </w:rPr>
        <w:t>):</w:t>
      </w:r>
    </w:p>
    <w:p w:rsidR="00755D20" w:rsidRPr="00687C3B" w:rsidRDefault="00755D20" w:rsidP="00755D20">
      <w:pPr>
        <w:tabs>
          <w:tab w:val="left" w:pos="4200"/>
        </w:tabs>
        <w:rPr>
          <w:sz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755D20" w:rsidRPr="00755D20" w:rsidTr="00C058AC">
        <w:tc>
          <w:tcPr>
            <w:tcW w:w="709" w:type="dxa"/>
          </w:tcPr>
          <w:p w:rsidR="00755D20" w:rsidRPr="00286C3F" w:rsidRDefault="00755D20" w:rsidP="00C058AC">
            <w:pPr>
              <w:jc w:val="both"/>
              <w:rPr>
                <w:b/>
                <w:bCs/>
                <w:sz w:val="28"/>
                <w:lang w:val="kk-KZ"/>
              </w:rPr>
            </w:pPr>
            <w:r>
              <w:rPr>
                <w:b/>
                <w:bCs/>
                <w:sz w:val="28"/>
              </w:rPr>
              <w:t xml:space="preserve">№ </w:t>
            </w:r>
            <w:r>
              <w:rPr>
                <w:b/>
                <w:bCs/>
                <w:sz w:val="28"/>
                <w:lang w:val="kk-KZ"/>
              </w:rPr>
              <w:t>р</w:t>
            </w:r>
            <w:r w:rsidRPr="004B055E">
              <w:rPr>
                <w:b/>
                <w:bCs/>
                <w:sz w:val="28"/>
              </w:rPr>
              <w:t>/</w:t>
            </w:r>
            <w:r>
              <w:rPr>
                <w:b/>
                <w:bCs/>
                <w:sz w:val="28"/>
                <w:lang w:val="kk-KZ"/>
              </w:rPr>
              <w:t>б</w:t>
            </w:r>
          </w:p>
        </w:tc>
        <w:tc>
          <w:tcPr>
            <w:tcW w:w="2915"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4B055E" w:rsidRDefault="00755D20" w:rsidP="00C058AC">
            <w:pPr>
              <w:jc w:val="center"/>
              <w:rPr>
                <w:b/>
                <w:bCs/>
                <w:sz w:val="28"/>
              </w:rPr>
            </w:pPr>
            <w:proofErr w:type="spellStart"/>
            <w:r w:rsidRPr="00286C3F">
              <w:rPr>
                <w:b/>
                <w:bCs/>
                <w:sz w:val="28"/>
              </w:rPr>
              <w:t>берушінің</w:t>
            </w:r>
            <w:proofErr w:type="spellEnd"/>
            <w:r w:rsidRPr="00286C3F">
              <w:rPr>
                <w:b/>
                <w:bCs/>
                <w:sz w:val="28"/>
              </w:rPr>
              <w:t xml:space="preserve"> </w:t>
            </w:r>
            <w:proofErr w:type="spellStart"/>
            <w:r w:rsidRPr="00286C3F">
              <w:rPr>
                <w:b/>
                <w:bCs/>
                <w:sz w:val="28"/>
              </w:rPr>
              <w:t>атауы</w:t>
            </w:r>
            <w:proofErr w:type="spellEnd"/>
          </w:p>
        </w:tc>
        <w:tc>
          <w:tcPr>
            <w:tcW w:w="3930"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286C3F" w:rsidRDefault="00755D20" w:rsidP="00C058AC">
            <w:pPr>
              <w:ind w:right="-142"/>
              <w:jc w:val="center"/>
              <w:rPr>
                <w:b/>
                <w:sz w:val="28"/>
                <w:lang w:val="kk-KZ"/>
              </w:rPr>
            </w:pPr>
            <w:proofErr w:type="spellStart"/>
            <w:r w:rsidRPr="00286C3F">
              <w:rPr>
                <w:b/>
                <w:bCs/>
                <w:sz w:val="28"/>
              </w:rPr>
              <w:t>берушінің</w:t>
            </w:r>
            <w:proofErr w:type="spellEnd"/>
            <w:r w:rsidRPr="00286C3F">
              <w:rPr>
                <w:b/>
                <w:bCs/>
                <w:sz w:val="28"/>
              </w:rPr>
              <w:t xml:space="preserve"> </w:t>
            </w:r>
            <w:r>
              <w:rPr>
                <w:b/>
                <w:bCs/>
                <w:sz w:val="28"/>
                <w:lang w:val="kk-KZ"/>
              </w:rPr>
              <w:t>мекенжайы</w:t>
            </w:r>
          </w:p>
        </w:tc>
        <w:tc>
          <w:tcPr>
            <w:tcW w:w="2369" w:type="dxa"/>
          </w:tcPr>
          <w:p w:rsidR="00755D20" w:rsidRPr="00286C3F" w:rsidRDefault="00755D20" w:rsidP="00C058AC">
            <w:pPr>
              <w:ind w:right="-142"/>
              <w:jc w:val="center"/>
              <w:rPr>
                <w:b/>
                <w:sz w:val="28"/>
                <w:lang w:val="kk-KZ"/>
              </w:rPr>
            </w:pPr>
            <w:r w:rsidRPr="00286C3F">
              <w:rPr>
                <w:b/>
                <w:sz w:val="28"/>
                <w:lang w:val="kk-KZ"/>
              </w:rPr>
              <w:t>Баға ұсынысын беру күні мен уақыты</w:t>
            </w:r>
          </w:p>
        </w:tc>
      </w:tr>
      <w:tr w:rsidR="00755D20" w:rsidRPr="004B055E" w:rsidTr="00C058AC">
        <w:tc>
          <w:tcPr>
            <w:tcW w:w="709" w:type="dxa"/>
          </w:tcPr>
          <w:p w:rsidR="00755D20" w:rsidRPr="00DB1DF5" w:rsidRDefault="00755D20" w:rsidP="00C058AC">
            <w:pPr>
              <w:jc w:val="both"/>
              <w:rPr>
                <w:bCs/>
                <w:sz w:val="28"/>
              </w:rPr>
            </w:pPr>
            <w:r w:rsidRPr="00DB1DF5">
              <w:rPr>
                <w:bCs/>
                <w:sz w:val="28"/>
              </w:rPr>
              <w:t>1</w:t>
            </w:r>
          </w:p>
        </w:tc>
        <w:tc>
          <w:tcPr>
            <w:tcW w:w="2915" w:type="dxa"/>
          </w:tcPr>
          <w:p w:rsidR="00755D20" w:rsidRPr="00DB1DF5" w:rsidRDefault="00755D20" w:rsidP="00C058AC">
            <w:pPr>
              <w:tabs>
                <w:tab w:val="left" w:pos="1905"/>
              </w:tabs>
              <w:rPr>
                <w:sz w:val="28"/>
                <w:lang w:val="en-US"/>
              </w:rPr>
            </w:pPr>
            <w:r w:rsidRPr="00DB1DF5">
              <w:rPr>
                <w:sz w:val="28"/>
                <w:lang w:val="en-US"/>
              </w:rPr>
              <w:t>TOO “ANP”</w:t>
            </w:r>
          </w:p>
        </w:tc>
        <w:tc>
          <w:tcPr>
            <w:tcW w:w="3930" w:type="dxa"/>
          </w:tcPr>
          <w:p w:rsidR="00755D20" w:rsidRPr="00DB1DF5" w:rsidRDefault="00755D20" w:rsidP="00C058AC">
            <w:pPr>
              <w:rPr>
                <w:sz w:val="28"/>
              </w:rPr>
            </w:pPr>
            <w:r>
              <w:rPr>
                <w:sz w:val="28"/>
              </w:rPr>
              <w:t>Алматы</w:t>
            </w:r>
            <w:r>
              <w:rPr>
                <w:sz w:val="28"/>
                <w:lang w:val="kk-KZ"/>
              </w:rPr>
              <w:t xml:space="preserve"> қ.</w:t>
            </w:r>
            <w:r>
              <w:rPr>
                <w:sz w:val="28"/>
              </w:rPr>
              <w:t xml:space="preserve">, </w:t>
            </w:r>
            <w:proofErr w:type="spellStart"/>
            <w:r>
              <w:rPr>
                <w:sz w:val="28"/>
              </w:rPr>
              <w:t>Земнухова</w:t>
            </w:r>
            <w:proofErr w:type="spellEnd"/>
            <w:r>
              <w:rPr>
                <w:sz w:val="28"/>
                <w:lang w:val="kk-KZ"/>
              </w:rPr>
              <w:t xml:space="preserve"> көшесі</w:t>
            </w:r>
            <w:r>
              <w:rPr>
                <w:sz w:val="28"/>
              </w:rPr>
              <w:t>,19А</w:t>
            </w:r>
          </w:p>
        </w:tc>
        <w:tc>
          <w:tcPr>
            <w:tcW w:w="2369" w:type="dxa"/>
          </w:tcPr>
          <w:p w:rsidR="00755D20" w:rsidRDefault="00755D20" w:rsidP="00C058AC">
            <w:pPr>
              <w:jc w:val="center"/>
              <w:rPr>
                <w:sz w:val="28"/>
              </w:rPr>
            </w:pPr>
            <w:r>
              <w:rPr>
                <w:sz w:val="28"/>
              </w:rPr>
              <w:t>31.10.2022</w:t>
            </w:r>
          </w:p>
          <w:p w:rsidR="00755D20" w:rsidRPr="00DB1DF5" w:rsidRDefault="00755D20" w:rsidP="00C058AC">
            <w:pPr>
              <w:jc w:val="center"/>
              <w:rPr>
                <w:sz w:val="28"/>
              </w:rPr>
            </w:pPr>
            <w:r>
              <w:rPr>
                <w:sz w:val="28"/>
              </w:rPr>
              <w:t>11:30</w:t>
            </w:r>
          </w:p>
        </w:tc>
      </w:tr>
      <w:tr w:rsidR="00755D20" w:rsidRPr="004B055E" w:rsidTr="00C058AC">
        <w:trPr>
          <w:trHeight w:val="284"/>
        </w:trPr>
        <w:tc>
          <w:tcPr>
            <w:tcW w:w="709" w:type="dxa"/>
          </w:tcPr>
          <w:p w:rsidR="00755D20" w:rsidRPr="00B663A7" w:rsidRDefault="00755D20" w:rsidP="00C058AC">
            <w:pPr>
              <w:jc w:val="both"/>
              <w:rPr>
                <w:bCs/>
                <w:sz w:val="28"/>
              </w:rPr>
            </w:pPr>
            <w:r w:rsidRPr="00B663A7">
              <w:rPr>
                <w:bCs/>
                <w:sz w:val="28"/>
              </w:rPr>
              <w:t>2</w:t>
            </w:r>
          </w:p>
        </w:tc>
        <w:tc>
          <w:tcPr>
            <w:tcW w:w="2915" w:type="dxa"/>
            <w:shd w:val="clear" w:color="auto" w:fill="auto"/>
          </w:tcPr>
          <w:p w:rsidR="00755D20" w:rsidRPr="00286C3F" w:rsidRDefault="00755D20" w:rsidP="00C058AC">
            <w:pPr>
              <w:tabs>
                <w:tab w:val="left" w:pos="1905"/>
              </w:tabs>
              <w:rPr>
                <w:sz w:val="28"/>
              </w:rPr>
            </w:pPr>
            <w:r>
              <w:rPr>
                <w:sz w:val="28"/>
                <w:lang w:val="en-US"/>
              </w:rPr>
              <w:t>TOO</w:t>
            </w:r>
            <w:r w:rsidRPr="00286C3F">
              <w:rPr>
                <w:sz w:val="28"/>
              </w:rPr>
              <w:t xml:space="preserve"> “</w:t>
            </w:r>
            <w:proofErr w:type="spellStart"/>
            <w:r>
              <w:rPr>
                <w:sz w:val="28"/>
                <w:lang w:val="en-US"/>
              </w:rPr>
              <w:t>EiraMed</w:t>
            </w:r>
            <w:proofErr w:type="spellEnd"/>
            <w:r w:rsidRPr="00286C3F">
              <w:rPr>
                <w:sz w:val="28"/>
              </w:rPr>
              <w:t>” («</w:t>
            </w:r>
            <w:proofErr w:type="spellStart"/>
            <w:r>
              <w:rPr>
                <w:sz w:val="28"/>
              </w:rPr>
              <w:t>ЭйраМед</w:t>
            </w:r>
            <w:proofErr w:type="spellEnd"/>
            <w:r w:rsidRPr="00286C3F">
              <w:rPr>
                <w:sz w:val="28"/>
              </w:rPr>
              <w:t>»)</w:t>
            </w:r>
          </w:p>
        </w:tc>
        <w:tc>
          <w:tcPr>
            <w:tcW w:w="3930" w:type="dxa"/>
          </w:tcPr>
          <w:p w:rsidR="00755D20" w:rsidRPr="00D1695C" w:rsidRDefault="00755D20" w:rsidP="00C058AC">
            <w:pPr>
              <w:rPr>
                <w:sz w:val="28"/>
                <w:lang w:val="kk-KZ"/>
              </w:rPr>
            </w:pPr>
            <w:r>
              <w:rPr>
                <w:sz w:val="28"/>
              </w:rPr>
              <w:t>Астана</w:t>
            </w:r>
            <w:r>
              <w:rPr>
                <w:sz w:val="28"/>
                <w:lang w:val="kk-KZ"/>
              </w:rPr>
              <w:t xml:space="preserve"> қ.</w:t>
            </w:r>
            <w:r>
              <w:rPr>
                <w:sz w:val="28"/>
              </w:rPr>
              <w:t>,</w:t>
            </w:r>
            <w:r>
              <w:rPr>
                <w:sz w:val="28"/>
                <w:lang w:val="kk-KZ"/>
              </w:rPr>
              <w:t xml:space="preserve"> </w:t>
            </w:r>
            <w:r>
              <w:rPr>
                <w:sz w:val="28"/>
              </w:rPr>
              <w:t>Алматы</w:t>
            </w:r>
            <w:r>
              <w:rPr>
                <w:sz w:val="28"/>
                <w:lang w:val="kk-KZ"/>
              </w:rPr>
              <w:t xml:space="preserve"> ауданы</w:t>
            </w:r>
            <w:r>
              <w:rPr>
                <w:sz w:val="28"/>
              </w:rPr>
              <w:t>,</w:t>
            </w:r>
            <w:r>
              <w:rPr>
                <w:sz w:val="28"/>
                <w:lang w:val="kk-KZ"/>
              </w:rPr>
              <w:t xml:space="preserve"> </w:t>
            </w:r>
            <w:r>
              <w:rPr>
                <w:sz w:val="28"/>
              </w:rPr>
              <w:t>92</w:t>
            </w:r>
            <w:r>
              <w:rPr>
                <w:sz w:val="28"/>
                <w:lang w:val="kk-KZ"/>
              </w:rPr>
              <w:t xml:space="preserve"> көшесі</w:t>
            </w:r>
            <w:r>
              <w:rPr>
                <w:sz w:val="28"/>
              </w:rPr>
              <w:t>, 4</w:t>
            </w:r>
            <w:r>
              <w:rPr>
                <w:sz w:val="28"/>
                <w:lang w:val="kk-KZ"/>
              </w:rPr>
              <w:t xml:space="preserve"> ғимарат</w:t>
            </w:r>
          </w:p>
        </w:tc>
        <w:tc>
          <w:tcPr>
            <w:tcW w:w="2369" w:type="dxa"/>
          </w:tcPr>
          <w:p w:rsidR="00755D20" w:rsidRDefault="00755D20" w:rsidP="00C058AC">
            <w:pPr>
              <w:jc w:val="center"/>
              <w:rPr>
                <w:sz w:val="28"/>
              </w:rPr>
            </w:pPr>
            <w:r>
              <w:rPr>
                <w:sz w:val="28"/>
              </w:rPr>
              <w:t>03.11.2022</w:t>
            </w:r>
          </w:p>
          <w:p w:rsidR="00755D20" w:rsidRPr="00DB1DF5" w:rsidRDefault="00755D20" w:rsidP="00C058AC">
            <w:pPr>
              <w:jc w:val="center"/>
              <w:rPr>
                <w:sz w:val="28"/>
              </w:rPr>
            </w:pPr>
            <w:r>
              <w:rPr>
                <w:sz w:val="28"/>
              </w:rPr>
              <w:t>10:38</w:t>
            </w:r>
          </w:p>
        </w:tc>
      </w:tr>
    </w:tbl>
    <w:p w:rsidR="00755D20" w:rsidRPr="004B055E" w:rsidRDefault="00755D20" w:rsidP="00755D20">
      <w:pPr>
        <w:jc w:val="both"/>
        <w:rPr>
          <w:bCs/>
          <w:sz w:val="28"/>
        </w:rPr>
      </w:pPr>
    </w:p>
    <w:p w:rsidR="00755D20" w:rsidRPr="004B055E" w:rsidRDefault="00755D20" w:rsidP="00755D20">
      <w:pPr>
        <w:ind w:firstLine="851"/>
        <w:jc w:val="both"/>
        <w:rPr>
          <w:bCs/>
          <w:sz w:val="28"/>
        </w:rPr>
      </w:pPr>
      <w:r w:rsidRPr="004B055E">
        <w:rPr>
          <w:bCs/>
          <w:sz w:val="28"/>
        </w:rPr>
        <w:t>5.</w:t>
      </w:r>
      <w:r>
        <w:rPr>
          <w:bCs/>
          <w:sz w:val="28"/>
          <w:lang w:val="kk-KZ"/>
        </w:rPr>
        <w:t xml:space="preserve"> </w:t>
      </w:r>
      <w:r w:rsidRPr="00D1695C">
        <w:rPr>
          <w:color w:val="000000"/>
          <w:sz w:val="28"/>
        </w:rPr>
        <w:t xml:space="preserve">2022 </w:t>
      </w:r>
      <w:proofErr w:type="spellStart"/>
      <w:r w:rsidRPr="00D1695C">
        <w:rPr>
          <w:color w:val="000000"/>
          <w:sz w:val="28"/>
        </w:rPr>
        <w:t>жылға</w:t>
      </w:r>
      <w:proofErr w:type="spellEnd"/>
      <w:r w:rsidRPr="00D1695C">
        <w:rPr>
          <w:color w:val="000000"/>
          <w:sz w:val="28"/>
        </w:rPr>
        <w:t xml:space="preserve"> </w:t>
      </w:r>
      <w:proofErr w:type="spellStart"/>
      <w:r w:rsidRPr="00D1695C">
        <w:rPr>
          <w:color w:val="000000"/>
          <w:sz w:val="28"/>
        </w:rPr>
        <w:t>арналған</w:t>
      </w:r>
      <w:proofErr w:type="spellEnd"/>
      <w:r w:rsidRPr="00D1695C">
        <w:rPr>
          <w:color w:val="000000"/>
          <w:sz w:val="28"/>
        </w:rPr>
        <w:t xml:space="preserve"> </w:t>
      </w:r>
      <w:proofErr w:type="spellStart"/>
      <w:r w:rsidRPr="00D1695C">
        <w:rPr>
          <w:color w:val="000000"/>
          <w:sz w:val="28"/>
        </w:rPr>
        <w:t>міндетті</w:t>
      </w:r>
      <w:proofErr w:type="spellEnd"/>
      <w:r w:rsidRPr="00D1695C">
        <w:rPr>
          <w:color w:val="000000"/>
          <w:sz w:val="28"/>
        </w:rPr>
        <w:t xml:space="preserve"> </w:t>
      </w:r>
      <w:proofErr w:type="spellStart"/>
      <w:r w:rsidRPr="00D1695C">
        <w:rPr>
          <w:color w:val="000000"/>
          <w:sz w:val="28"/>
        </w:rPr>
        <w:t>әлеуметтік</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сақтандыру</w:t>
      </w:r>
      <w:proofErr w:type="spellEnd"/>
      <w:r w:rsidRPr="00D1695C">
        <w:rPr>
          <w:color w:val="000000"/>
          <w:sz w:val="28"/>
        </w:rPr>
        <w:t xml:space="preserve"> </w:t>
      </w:r>
      <w:proofErr w:type="spellStart"/>
      <w:r w:rsidRPr="00D1695C">
        <w:rPr>
          <w:color w:val="000000"/>
          <w:sz w:val="28"/>
        </w:rPr>
        <w:t>жүйесінде</w:t>
      </w:r>
      <w:proofErr w:type="spellEnd"/>
      <w:r w:rsidRPr="00D1695C">
        <w:rPr>
          <w:color w:val="000000"/>
          <w:sz w:val="28"/>
        </w:rPr>
        <w:t xml:space="preserve"> </w:t>
      </w:r>
      <w:proofErr w:type="spellStart"/>
      <w:r w:rsidRPr="00D1695C">
        <w:rPr>
          <w:color w:val="000000"/>
          <w:sz w:val="28"/>
        </w:rPr>
        <w:t>тегін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және</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кепілдік</w:t>
      </w:r>
      <w:proofErr w:type="spellEnd"/>
      <w:r w:rsidRPr="00D1695C">
        <w:rPr>
          <w:color w:val="000000"/>
          <w:sz w:val="28"/>
        </w:rPr>
        <w:t xml:space="preserve"> </w:t>
      </w:r>
      <w:proofErr w:type="spellStart"/>
      <w:r w:rsidRPr="00D1695C">
        <w:rPr>
          <w:color w:val="000000"/>
          <w:sz w:val="28"/>
        </w:rPr>
        <w:t>берілген</w:t>
      </w:r>
      <w:proofErr w:type="spellEnd"/>
      <w:r w:rsidRPr="00D1695C">
        <w:rPr>
          <w:color w:val="000000"/>
          <w:sz w:val="28"/>
        </w:rPr>
        <w:t xml:space="preserve"> </w:t>
      </w:r>
      <w:proofErr w:type="spellStart"/>
      <w:r w:rsidRPr="00D1695C">
        <w:rPr>
          <w:color w:val="000000"/>
          <w:sz w:val="28"/>
        </w:rPr>
        <w:t>көлемін</w:t>
      </w:r>
      <w:proofErr w:type="spellEnd"/>
      <w:r w:rsidRPr="00D1695C">
        <w:rPr>
          <w:color w:val="000000"/>
          <w:sz w:val="28"/>
        </w:rPr>
        <w:t xml:space="preserve"> </w:t>
      </w:r>
      <w:proofErr w:type="spellStart"/>
      <w:r w:rsidRPr="00D1695C">
        <w:rPr>
          <w:color w:val="000000"/>
          <w:sz w:val="28"/>
        </w:rPr>
        <w:t>көрсету</w:t>
      </w:r>
      <w:proofErr w:type="spellEnd"/>
      <w:r w:rsidRPr="00D1695C">
        <w:rPr>
          <w:color w:val="000000"/>
          <w:sz w:val="28"/>
        </w:rPr>
        <w:t xml:space="preserve"> </w:t>
      </w:r>
      <w:proofErr w:type="spellStart"/>
      <w:r w:rsidRPr="00D1695C">
        <w:rPr>
          <w:color w:val="000000"/>
          <w:sz w:val="28"/>
        </w:rPr>
        <w:t>үшін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бұйымдарды</w:t>
      </w:r>
      <w:proofErr w:type="spellEnd"/>
      <w:r w:rsidRPr="00D1695C">
        <w:rPr>
          <w:color w:val="000000"/>
          <w:sz w:val="28"/>
        </w:rPr>
        <w:t xml:space="preserve"> </w:t>
      </w:r>
      <w:proofErr w:type="spellStart"/>
      <w:r w:rsidRPr="00D1695C">
        <w:rPr>
          <w:color w:val="000000"/>
          <w:sz w:val="28"/>
        </w:rPr>
        <w:t>сатып</w:t>
      </w:r>
      <w:proofErr w:type="spellEnd"/>
      <w:r w:rsidRPr="00D1695C">
        <w:rPr>
          <w:color w:val="000000"/>
          <w:sz w:val="28"/>
        </w:rPr>
        <w:t xml:space="preserve"> </w:t>
      </w:r>
      <w:proofErr w:type="spellStart"/>
      <w:r w:rsidRPr="00D1695C">
        <w:rPr>
          <w:color w:val="000000"/>
          <w:sz w:val="28"/>
        </w:rPr>
        <w:t>алуды</w:t>
      </w:r>
      <w:proofErr w:type="spellEnd"/>
      <w:r w:rsidRPr="00D1695C">
        <w:rPr>
          <w:color w:val="000000"/>
          <w:sz w:val="28"/>
        </w:rPr>
        <w:t xml:space="preserve"> </w:t>
      </w:r>
      <w:proofErr w:type="spellStart"/>
      <w:r w:rsidRPr="00D1695C">
        <w:rPr>
          <w:color w:val="000000"/>
          <w:sz w:val="28"/>
        </w:rPr>
        <w:t>жүргізу</w:t>
      </w:r>
      <w:proofErr w:type="spellEnd"/>
      <w:r w:rsidRPr="00D1695C">
        <w:rPr>
          <w:color w:val="000000"/>
          <w:sz w:val="28"/>
        </w:rPr>
        <w:t xml:space="preserve"> </w:t>
      </w:r>
      <w:proofErr w:type="spellStart"/>
      <w:r w:rsidRPr="00D1695C">
        <w:rPr>
          <w:color w:val="000000"/>
          <w:sz w:val="28"/>
        </w:rPr>
        <w:t>кезінде</w:t>
      </w:r>
      <w:proofErr w:type="spellEnd"/>
      <w:r w:rsidRPr="00D1695C">
        <w:rPr>
          <w:color w:val="000000"/>
          <w:sz w:val="28"/>
        </w:rPr>
        <w:t xml:space="preserve"> </w:t>
      </w:r>
      <w:proofErr w:type="spellStart"/>
      <w:r w:rsidRPr="00D1695C">
        <w:rPr>
          <w:color w:val="000000"/>
          <w:sz w:val="28"/>
        </w:rPr>
        <w:t>сарапшылар</w:t>
      </w:r>
      <w:proofErr w:type="spellEnd"/>
      <w:r w:rsidRPr="00D1695C">
        <w:rPr>
          <w:color w:val="000000"/>
          <w:sz w:val="28"/>
        </w:rPr>
        <w:t xml:space="preserve"> </w:t>
      </w:r>
      <w:proofErr w:type="spellStart"/>
      <w:r w:rsidRPr="00D1695C">
        <w:rPr>
          <w:color w:val="000000"/>
          <w:sz w:val="28"/>
        </w:rPr>
        <w:t>тартылған</w:t>
      </w:r>
      <w:proofErr w:type="spellEnd"/>
      <w:r w:rsidRPr="00D1695C">
        <w:rPr>
          <w:color w:val="000000"/>
          <w:sz w:val="28"/>
        </w:rPr>
        <w:t xml:space="preserve"> </w:t>
      </w:r>
      <w:proofErr w:type="spellStart"/>
      <w:r w:rsidRPr="00D1695C">
        <w:rPr>
          <w:color w:val="000000"/>
          <w:sz w:val="28"/>
        </w:rPr>
        <w:t>жоқ</w:t>
      </w:r>
      <w:proofErr w:type="spellEnd"/>
      <w:r w:rsidRPr="00D1695C">
        <w:rPr>
          <w:color w:val="000000"/>
          <w:sz w:val="28"/>
        </w:rPr>
        <w:t>.</w:t>
      </w:r>
    </w:p>
    <w:p w:rsidR="00755D20" w:rsidRPr="004B055E" w:rsidRDefault="00755D20" w:rsidP="00755D20">
      <w:pPr>
        <w:ind w:firstLine="851"/>
        <w:jc w:val="both"/>
        <w:rPr>
          <w:color w:val="000000"/>
          <w:sz w:val="28"/>
          <w:lang w:val="kk-KZ"/>
        </w:rPr>
      </w:pPr>
      <w:r w:rsidRPr="004B055E">
        <w:rPr>
          <w:color w:val="000000"/>
          <w:sz w:val="28"/>
          <w:lang w:val="kk-KZ"/>
        </w:rPr>
        <w:t>6</w:t>
      </w:r>
      <w:r w:rsidRPr="004B055E">
        <w:rPr>
          <w:color w:val="000000"/>
          <w:sz w:val="28"/>
        </w:rPr>
        <w:t xml:space="preserve">. </w:t>
      </w:r>
      <w:proofErr w:type="spellStart"/>
      <w:r w:rsidRPr="00D1695C">
        <w:rPr>
          <w:color w:val="000000"/>
          <w:sz w:val="28"/>
        </w:rPr>
        <w:t>Сатып</w:t>
      </w:r>
      <w:proofErr w:type="spellEnd"/>
      <w:r w:rsidRPr="00D1695C">
        <w:rPr>
          <w:color w:val="000000"/>
          <w:sz w:val="28"/>
        </w:rPr>
        <w:t xml:space="preserve"> </w:t>
      </w:r>
      <w:proofErr w:type="spellStart"/>
      <w:r w:rsidRPr="00D1695C">
        <w:rPr>
          <w:color w:val="000000"/>
          <w:sz w:val="28"/>
        </w:rPr>
        <w:t>алуды</w:t>
      </w:r>
      <w:proofErr w:type="spellEnd"/>
      <w:r w:rsidRPr="00D1695C">
        <w:rPr>
          <w:color w:val="000000"/>
          <w:sz w:val="28"/>
        </w:rPr>
        <w:t xml:space="preserve"> </w:t>
      </w:r>
      <w:proofErr w:type="spellStart"/>
      <w:r w:rsidRPr="00D1695C">
        <w:rPr>
          <w:color w:val="000000"/>
          <w:sz w:val="28"/>
        </w:rPr>
        <w:t>ұйымдастырушы</w:t>
      </w:r>
      <w:proofErr w:type="spellEnd"/>
      <w:r w:rsidRPr="00D1695C">
        <w:rPr>
          <w:color w:val="000000"/>
          <w:sz w:val="28"/>
        </w:rPr>
        <w:t xml:space="preserve"> </w:t>
      </w:r>
      <w:r w:rsidRPr="00D1695C">
        <w:rPr>
          <w:b/>
          <w:color w:val="000000"/>
          <w:sz w:val="28"/>
        </w:rPr>
        <w:t>ШЕШІМ ҚАБЫЛДАДЫ</w:t>
      </w:r>
      <w:r w:rsidRPr="004B055E">
        <w:rPr>
          <w:b/>
          <w:color w:val="000000"/>
          <w:sz w:val="28"/>
        </w:rPr>
        <w:t>:</w:t>
      </w:r>
    </w:p>
    <w:p w:rsidR="00755D20" w:rsidRPr="00D1695C"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D1695C">
        <w:rPr>
          <w:bCs/>
          <w:sz w:val="28"/>
          <w:lang w:val="kk-KZ"/>
        </w:rPr>
        <w:t xml:space="preserve">1) </w:t>
      </w:r>
      <w:r w:rsidRPr="00D1695C">
        <w:rPr>
          <w:b/>
          <w:bCs/>
          <w:sz w:val="28"/>
          <w:lang w:val="kk-KZ"/>
        </w:rPr>
        <w:t>№1 лот бойынша</w:t>
      </w:r>
      <w:r w:rsidRPr="00D1695C">
        <w:rPr>
          <w:bCs/>
          <w:sz w:val="28"/>
          <w:lang w:val="kk-KZ"/>
        </w:rPr>
        <w:t xml:space="preserve"> Қағидалардың 10-тарауының 140-тармағының негізінде баға ұсыныстарының болмауына байланысты сатып алу өткізілмеді деп танылсын;</w:t>
      </w:r>
    </w:p>
    <w:p w:rsidR="00755D20" w:rsidRPr="00D1695C"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D1695C">
        <w:rPr>
          <w:bCs/>
          <w:sz w:val="28"/>
          <w:lang w:val="kk-KZ"/>
        </w:rPr>
        <w:lastRenderedPageBreak/>
        <w:t xml:space="preserve">2) </w:t>
      </w:r>
      <w:r w:rsidRPr="00D1695C">
        <w:rPr>
          <w:b/>
          <w:bCs/>
          <w:sz w:val="28"/>
          <w:lang w:val="kk-KZ"/>
        </w:rPr>
        <w:t>№2 лот бойынша</w:t>
      </w:r>
      <w:r w:rsidRPr="00D1695C">
        <w:rPr>
          <w:bCs/>
          <w:sz w:val="28"/>
          <w:lang w:val="kk-KZ"/>
        </w:rPr>
        <w:t xml:space="preserve"> 10-тараудың 141-тармағының негізінде Қағидалардың 10-тарауының 141-тармағында көзделген құжаттарды белгіленген мерзімде ұсынғаннан кейін жалпы сомасы </w:t>
      </w:r>
      <w:r w:rsidRPr="00D1695C">
        <w:rPr>
          <w:b/>
          <w:bCs/>
          <w:sz w:val="28"/>
          <w:lang w:val="kk-KZ"/>
        </w:rPr>
        <w:t>632 000,00 (алты жүз отыз екі мың)</w:t>
      </w:r>
      <w:r w:rsidRPr="00D1695C">
        <w:rPr>
          <w:bCs/>
          <w:sz w:val="28"/>
          <w:lang w:val="kk-KZ"/>
        </w:rPr>
        <w:t xml:space="preserve"> </w:t>
      </w:r>
      <w:r w:rsidRPr="00D1695C">
        <w:rPr>
          <w:b/>
          <w:bCs/>
          <w:sz w:val="28"/>
          <w:lang w:val="kk-KZ"/>
        </w:rPr>
        <w:t>теңге 00 тиын</w:t>
      </w:r>
      <w:r>
        <w:rPr>
          <w:bCs/>
          <w:sz w:val="28"/>
          <w:lang w:val="kk-KZ"/>
        </w:rPr>
        <w:t xml:space="preserve"> мөлшерінде</w:t>
      </w:r>
      <w:r w:rsidRPr="00D1695C">
        <w:rPr>
          <w:bCs/>
          <w:sz w:val="28"/>
          <w:lang w:val="kk-KZ"/>
        </w:rPr>
        <w:t xml:space="preserve"> </w:t>
      </w:r>
      <w:r w:rsidRPr="00D1695C">
        <w:rPr>
          <w:b/>
          <w:bCs/>
          <w:sz w:val="28"/>
          <w:lang w:val="kk-KZ"/>
        </w:rPr>
        <w:t>«ANP» ЖШС</w:t>
      </w:r>
      <w:r>
        <w:rPr>
          <w:bCs/>
          <w:sz w:val="28"/>
          <w:lang w:val="kk-KZ"/>
        </w:rPr>
        <w:t>-мен шарт жасасуға</w:t>
      </w:r>
      <w:r w:rsidRPr="00D1695C">
        <w:rPr>
          <w:bCs/>
          <w:sz w:val="28"/>
          <w:lang w:val="kk-KZ"/>
        </w:rPr>
        <w:t>;</w:t>
      </w:r>
    </w:p>
    <w:p w:rsidR="00755D20" w:rsidRPr="00F72FDD"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sidRPr="00F72FDD">
        <w:rPr>
          <w:bCs/>
          <w:sz w:val="28"/>
          <w:lang w:val="kk-KZ"/>
        </w:rPr>
        <w:t xml:space="preserve">3) </w:t>
      </w:r>
      <w:r w:rsidRPr="00F72FDD">
        <w:rPr>
          <w:b/>
          <w:bCs/>
          <w:sz w:val="28"/>
          <w:lang w:val="kk-KZ"/>
        </w:rPr>
        <w:t>№3 лот бойынша</w:t>
      </w:r>
      <w:r w:rsidRPr="00F72FDD">
        <w:rPr>
          <w:bCs/>
          <w:sz w:val="28"/>
          <w:lang w:val="kk-KZ"/>
        </w:rPr>
        <w:t xml:space="preserve"> 10-тараудың 141-тармағының негізінде Қағидалардың 10-тарауының 141-тармағында көзделген құжаттарды белгіленген мерзімде ұсынғаннан кейін жалпы сомасы </w:t>
      </w:r>
      <w:r w:rsidRPr="00F72FDD">
        <w:rPr>
          <w:b/>
          <w:bCs/>
          <w:sz w:val="28"/>
          <w:lang w:val="kk-KZ"/>
        </w:rPr>
        <w:t>3 780 000,00 (үш миллион жеті жүз сексен мың теңге) 00 тиын</w:t>
      </w:r>
      <w:r>
        <w:rPr>
          <w:b/>
          <w:bCs/>
          <w:sz w:val="28"/>
          <w:lang w:val="kk-KZ"/>
        </w:rPr>
        <w:t xml:space="preserve"> </w:t>
      </w:r>
      <w:r w:rsidRPr="00F72FDD">
        <w:rPr>
          <w:bCs/>
          <w:sz w:val="28"/>
          <w:lang w:val="kk-KZ"/>
        </w:rPr>
        <w:t>мөлшерінде</w:t>
      </w:r>
      <w:r>
        <w:rPr>
          <w:bCs/>
          <w:sz w:val="28"/>
          <w:lang w:val="kk-KZ"/>
        </w:rPr>
        <w:t xml:space="preserve"> </w:t>
      </w:r>
      <w:r w:rsidRPr="00F72FDD">
        <w:rPr>
          <w:b/>
          <w:bCs/>
          <w:sz w:val="28"/>
          <w:lang w:val="kk-KZ"/>
        </w:rPr>
        <w:t>«EiraMed» («Эйра Мед») ЖШС</w:t>
      </w:r>
      <w:r>
        <w:rPr>
          <w:bCs/>
          <w:sz w:val="28"/>
          <w:lang w:val="kk-KZ"/>
        </w:rPr>
        <w:t>-мен шарт жасасуға.</w:t>
      </w:r>
    </w:p>
    <w:p w:rsidR="00755D20" w:rsidRPr="00F72FDD"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lang w:val="kk-KZ"/>
        </w:rPr>
      </w:pPr>
      <w:r w:rsidRPr="00F72FDD">
        <w:rPr>
          <w:sz w:val="28"/>
          <w:lang w:val="kk-KZ"/>
        </w:rPr>
        <w:t xml:space="preserve">9. </w:t>
      </w:r>
      <w:r w:rsidRPr="00F72FDD">
        <w:rPr>
          <w:bCs/>
          <w:sz w:val="28"/>
          <w:lang w:val="kk-KZ"/>
        </w:rPr>
        <w:t>Тапсырыс беруші</w:t>
      </w:r>
      <w:r>
        <w:rPr>
          <w:bCs/>
          <w:sz w:val="28"/>
          <w:lang w:val="kk-KZ"/>
        </w:rPr>
        <w:t xml:space="preserve"> – </w:t>
      </w:r>
      <w:r w:rsidRPr="00F72FDD">
        <w:rPr>
          <w:bCs/>
          <w:sz w:val="28"/>
          <w:lang w:val="kk-KZ"/>
        </w:rPr>
        <w:t>сатып алуды ұйымдастырушы</w:t>
      </w:r>
      <w:r>
        <w:rPr>
          <w:bCs/>
          <w:sz w:val="28"/>
          <w:lang w:val="kk-KZ"/>
        </w:rPr>
        <w:t xml:space="preserve"> осы хаттаманың мәтінін ҚР ДСМ «</w:t>
      </w:r>
      <w:r w:rsidRPr="00F72FDD">
        <w:rPr>
          <w:bCs/>
          <w:sz w:val="28"/>
          <w:lang w:val="kk-KZ"/>
        </w:rPr>
        <w:t>Республикалық қан орталығы</w:t>
      </w:r>
      <w:r>
        <w:rPr>
          <w:bCs/>
          <w:sz w:val="28"/>
          <w:lang w:val="kk-KZ"/>
        </w:rPr>
        <w:t>»</w:t>
      </w:r>
      <w:r w:rsidRPr="00F72FDD">
        <w:rPr>
          <w:bCs/>
          <w:sz w:val="28"/>
          <w:lang w:val="kk-KZ"/>
        </w:rPr>
        <w:t xml:space="preserve"> ШЖҚ РМК </w:t>
      </w:r>
      <w:r>
        <w:fldChar w:fldCharType="begin"/>
      </w:r>
      <w:r w:rsidRPr="003B4AC4">
        <w:rPr>
          <w:lang w:val="kk-KZ"/>
        </w:rPr>
        <w:instrText xml:space="preserve"> HYPERLINK "http://www.rck.kz" </w:instrText>
      </w:r>
      <w:r>
        <w:fldChar w:fldCharType="separate"/>
      </w:r>
      <w:r w:rsidRPr="00F72FDD">
        <w:rPr>
          <w:rStyle w:val="ab"/>
          <w:sz w:val="28"/>
          <w:lang w:val="kk-KZ"/>
        </w:rPr>
        <w:t>www.rck.kz</w:t>
      </w:r>
      <w:r>
        <w:rPr>
          <w:rStyle w:val="ab"/>
          <w:sz w:val="28"/>
          <w:lang w:val="kk-KZ"/>
        </w:rPr>
        <w:fldChar w:fldCharType="end"/>
      </w:r>
      <w:r>
        <w:rPr>
          <w:sz w:val="28"/>
          <w:lang w:val="kk-KZ"/>
        </w:rPr>
        <w:t xml:space="preserve"> </w:t>
      </w:r>
      <w:r w:rsidRPr="00F72FDD">
        <w:rPr>
          <w:bCs/>
          <w:sz w:val="28"/>
          <w:lang w:val="kk-KZ"/>
        </w:rPr>
        <w:t>инте</w:t>
      </w:r>
      <w:r>
        <w:rPr>
          <w:bCs/>
          <w:sz w:val="28"/>
          <w:lang w:val="kk-KZ"/>
        </w:rPr>
        <w:t>рнет - ресурсында орналастырсын.</w:t>
      </w:r>
    </w:p>
    <w:p w:rsidR="00755D20" w:rsidRPr="00F72FDD" w:rsidRDefault="00755D20" w:rsidP="00755D20">
      <w:pPr>
        <w:ind w:firstLine="567"/>
        <w:jc w:val="both"/>
        <w:rPr>
          <w:sz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w:t>
            </w:r>
            <w:r w:rsidRPr="004B055E">
              <w:rPr>
                <w:b/>
                <w:sz w:val="28"/>
              </w:rPr>
              <w:t xml:space="preserve"> </w:t>
            </w:r>
          </w:p>
          <w:p w:rsidR="00755D20" w:rsidRPr="004B055E" w:rsidRDefault="00755D20" w:rsidP="00C058AC">
            <w:pPr>
              <w:jc w:val="thaiDistribute"/>
              <w:rPr>
                <w:sz w:val="28"/>
              </w:rPr>
            </w:pPr>
            <w:r>
              <w:rPr>
                <w:sz w:val="28"/>
              </w:rPr>
              <w:t>-</w:t>
            </w:r>
            <w:r w:rsidRPr="004B055E">
              <w:rPr>
                <w:sz w:val="28"/>
              </w:rPr>
              <w:t>директор</w:t>
            </w:r>
            <w:r>
              <w:rPr>
                <w:sz w:val="28"/>
                <w:lang w:val="kk-KZ"/>
              </w:rPr>
              <w:t>дың</w:t>
            </w:r>
            <w:r w:rsidRPr="004B055E">
              <w:rPr>
                <w:sz w:val="28"/>
              </w:rPr>
              <w:t xml:space="preserve"> медицин</w:t>
            </w:r>
            <w:r>
              <w:rPr>
                <w:sz w:val="28"/>
                <w:lang w:val="kk-KZ"/>
              </w:rPr>
              <w:t>а саласы жөніндегі орынбасары</w:t>
            </w:r>
          </w:p>
        </w:tc>
        <w:tc>
          <w:tcPr>
            <w:tcW w:w="1984" w:type="dxa"/>
            <w:tcBorders>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Default="00755D20" w:rsidP="00C058AC">
            <w:pPr>
              <w:jc w:val="both"/>
              <w:rPr>
                <w:b/>
                <w:sz w:val="28"/>
                <w:lang w:val="kk-KZ"/>
              </w:rPr>
            </w:pPr>
          </w:p>
          <w:p w:rsidR="00755D20" w:rsidRPr="004B055E" w:rsidRDefault="00755D20" w:rsidP="00C058AC">
            <w:pPr>
              <w:jc w:val="both"/>
              <w:rPr>
                <w:b/>
                <w:sz w:val="28"/>
              </w:rPr>
            </w:pPr>
            <w:r w:rsidRPr="004B055E">
              <w:rPr>
                <w:b/>
                <w:sz w:val="28"/>
              </w:rPr>
              <w:t>С.</w:t>
            </w:r>
            <w:r>
              <w:rPr>
                <w:b/>
                <w:sz w:val="28"/>
                <w:lang w:val="kk-KZ"/>
              </w:rPr>
              <w:t xml:space="preserve"> </w:t>
            </w:r>
            <w:proofErr w:type="spellStart"/>
            <w:r w:rsidRPr="004B055E">
              <w:rPr>
                <w:b/>
                <w:sz w:val="28"/>
              </w:rPr>
              <w:t>Арыспаева</w:t>
            </w:r>
            <w:proofErr w:type="spellEnd"/>
          </w:p>
        </w:tc>
      </w:tr>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төрайымының орынбасары</w:t>
            </w:r>
            <w:r w:rsidRPr="004B055E">
              <w:rPr>
                <w:b/>
                <w:sz w:val="28"/>
              </w:rPr>
              <w:t xml:space="preserve"> </w:t>
            </w:r>
          </w:p>
          <w:p w:rsidR="00755D20" w:rsidRPr="004B055E" w:rsidRDefault="00755D20" w:rsidP="00C058AC">
            <w:pPr>
              <w:jc w:val="both"/>
              <w:rPr>
                <w:bCs/>
                <w:color w:val="000000"/>
                <w:sz w:val="28"/>
              </w:rPr>
            </w:pPr>
            <w:r w:rsidRPr="004B055E">
              <w:rPr>
                <w:sz w:val="28"/>
              </w:rPr>
              <w:t>-</w:t>
            </w:r>
            <w:r>
              <w:rPr>
                <w:sz w:val="28"/>
                <w:lang w:val="kk-KZ"/>
              </w:rPr>
              <w:t>бас</w:t>
            </w:r>
            <w:r w:rsidRPr="008C59E1">
              <w:rPr>
                <w:sz w:val="28"/>
                <w:lang w:val="kk-KZ"/>
              </w:rPr>
              <w:t xml:space="preserve"> экономист</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Pr="008C59E1" w:rsidRDefault="00755D20" w:rsidP="00C058AC">
            <w:pPr>
              <w:jc w:val="both"/>
              <w:rPr>
                <w:b/>
                <w:sz w:val="28"/>
              </w:rPr>
            </w:pPr>
            <w:r w:rsidRPr="008C59E1">
              <w:rPr>
                <w:b/>
                <w:sz w:val="28"/>
                <w:lang w:val="kk-KZ"/>
              </w:rPr>
              <w:t>И.</w:t>
            </w:r>
            <w:r>
              <w:rPr>
                <w:b/>
                <w:sz w:val="28"/>
                <w:lang w:val="kk-KZ"/>
              </w:rPr>
              <w:t xml:space="preserve"> </w:t>
            </w:r>
            <w:r w:rsidRPr="008C59E1">
              <w:rPr>
                <w:b/>
                <w:sz w:val="28"/>
                <w:lang w:val="kk-KZ"/>
              </w:rPr>
              <w:t>Муратова</w:t>
            </w:r>
          </w:p>
        </w:tc>
      </w:tr>
      <w:tr w:rsidR="00755D20" w:rsidRPr="004B055E" w:rsidTr="00C058AC">
        <w:trPr>
          <w:trHeight w:val="452"/>
        </w:trPr>
        <w:tc>
          <w:tcPr>
            <w:tcW w:w="5637" w:type="dxa"/>
            <w:shd w:val="clear" w:color="auto" w:fill="auto"/>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омиссия</w:t>
            </w:r>
            <w:proofErr w:type="spellEnd"/>
            <w:r>
              <w:rPr>
                <w:b/>
                <w:color w:val="000000"/>
                <w:sz w:val="28"/>
                <w:lang w:val="kk-KZ"/>
              </w:rPr>
              <w:t xml:space="preserve"> мүшелері</w:t>
            </w:r>
            <w:r w:rsidRPr="004B055E">
              <w:rPr>
                <w:b/>
                <w:color w:val="000000"/>
                <w:sz w:val="28"/>
              </w:rPr>
              <w:t>:</w:t>
            </w:r>
          </w:p>
          <w:p w:rsidR="00755D20" w:rsidRPr="004B055E" w:rsidRDefault="00755D20" w:rsidP="00C058AC">
            <w:pPr>
              <w:rPr>
                <w:color w:val="000000"/>
                <w:sz w:val="28"/>
                <w:lang w:val="kk-KZ"/>
              </w:rPr>
            </w:pPr>
          </w:p>
          <w:p w:rsidR="00755D20" w:rsidRPr="004B055E" w:rsidRDefault="00755D20" w:rsidP="00C058AC">
            <w:pPr>
              <w:rPr>
                <w:color w:val="000000"/>
                <w:sz w:val="28"/>
              </w:rPr>
            </w:pPr>
            <w:r w:rsidRPr="004B055E">
              <w:rPr>
                <w:color w:val="000000"/>
                <w:sz w:val="28"/>
                <w:lang w:val="kk-KZ"/>
              </w:rPr>
              <w:t>-</w:t>
            </w:r>
            <w:r>
              <w:rPr>
                <w:sz w:val="28"/>
                <w:lang w:val="kk-KZ"/>
              </w:rPr>
              <w:t>бас</w:t>
            </w:r>
            <w:r w:rsidRPr="004B055E">
              <w:rPr>
                <w:sz w:val="28"/>
              </w:rPr>
              <w:t xml:space="preserve"> </w:t>
            </w:r>
            <w:r>
              <w:rPr>
                <w:sz w:val="28"/>
              </w:rPr>
              <w:t>бухгалтер</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lang w:val="kk-KZ"/>
              </w:rPr>
            </w:pPr>
          </w:p>
          <w:p w:rsidR="00755D20" w:rsidRPr="004B055E" w:rsidRDefault="00755D20" w:rsidP="00C058AC">
            <w:pPr>
              <w:rPr>
                <w:b/>
                <w:sz w:val="28"/>
              </w:rPr>
            </w:pPr>
            <w:r>
              <w:rPr>
                <w:b/>
                <w:color w:val="000000"/>
                <w:sz w:val="28"/>
                <w:lang w:val="kk-KZ"/>
              </w:rPr>
              <w:t>Д</w:t>
            </w:r>
            <w:r w:rsidRPr="004B055E">
              <w:rPr>
                <w:b/>
                <w:color w:val="000000"/>
                <w:sz w:val="28"/>
                <w:lang w:val="kk-KZ"/>
              </w:rPr>
              <w:t>.</w:t>
            </w:r>
            <w:r>
              <w:rPr>
                <w:b/>
                <w:color w:val="000000"/>
                <w:sz w:val="28"/>
                <w:lang w:val="kk-KZ"/>
              </w:rPr>
              <w:t xml:space="preserve"> Мархабаева</w:t>
            </w:r>
          </w:p>
        </w:tc>
      </w:tr>
      <w:tr w:rsidR="00755D20" w:rsidRPr="004B055E" w:rsidTr="00C058AC">
        <w:tc>
          <w:tcPr>
            <w:tcW w:w="5637" w:type="dxa"/>
            <w:shd w:val="clear" w:color="auto" w:fill="auto"/>
          </w:tcPr>
          <w:p w:rsidR="00755D20" w:rsidRPr="004B055E" w:rsidRDefault="00755D20" w:rsidP="00C058AC">
            <w:pPr>
              <w:rPr>
                <w:sz w:val="28"/>
              </w:rPr>
            </w:pPr>
          </w:p>
          <w:p w:rsidR="00755D20" w:rsidRPr="00F72FDD" w:rsidRDefault="00755D20" w:rsidP="00C058AC">
            <w:pPr>
              <w:rPr>
                <w:color w:val="000000"/>
                <w:sz w:val="28"/>
                <w:lang w:val="kk-KZ"/>
              </w:rPr>
            </w:pPr>
            <w:r w:rsidRPr="004B055E">
              <w:rPr>
                <w:sz w:val="28"/>
              </w:rPr>
              <w:t>-</w:t>
            </w:r>
            <w:r>
              <w:rPr>
                <w:sz w:val="28"/>
                <w:lang w:val="kk-KZ"/>
              </w:rPr>
              <w:t>ҚКДжІБ меңгерушісі</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rPr>
            </w:pPr>
            <w:r>
              <w:rPr>
                <w:b/>
                <w:color w:val="000000"/>
                <w:sz w:val="28"/>
              </w:rPr>
              <w:t>Н.</w:t>
            </w:r>
            <w:r>
              <w:rPr>
                <w:b/>
                <w:color w:val="000000"/>
                <w:sz w:val="28"/>
                <w:lang w:val="kk-KZ"/>
              </w:rPr>
              <w:t xml:space="preserve"> </w:t>
            </w:r>
            <w:proofErr w:type="spellStart"/>
            <w:r>
              <w:rPr>
                <w:b/>
                <w:color w:val="000000"/>
                <w:sz w:val="28"/>
              </w:rPr>
              <w:t>Дильманов</w:t>
            </w:r>
            <w:proofErr w:type="spellEnd"/>
          </w:p>
        </w:tc>
      </w:tr>
      <w:tr w:rsidR="00755D20" w:rsidRPr="004B055E" w:rsidTr="00C058AC">
        <w:tc>
          <w:tcPr>
            <w:tcW w:w="5637" w:type="dxa"/>
            <w:shd w:val="clear" w:color="auto" w:fill="auto"/>
          </w:tcPr>
          <w:p w:rsidR="00755D20" w:rsidRPr="004B055E" w:rsidRDefault="00755D20" w:rsidP="00C058AC">
            <w:pPr>
              <w:rPr>
                <w:color w:val="000000"/>
                <w:sz w:val="28"/>
              </w:rPr>
            </w:pPr>
          </w:p>
          <w:p w:rsidR="00755D20" w:rsidRPr="00F72FDD" w:rsidRDefault="00755D20" w:rsidP="00C058AC">
            <w:pPr>
              <w:rPr>
                <w:color w:val="000000"/>
                <w:sz w:val="28"/>
                <w:lang w:val="kk-KZ"/>
              </w:rPr>
            </w:pPr>
            <w:r w:rsidRPr="004B055E">
              <w:rPr>
                <w:color w:val="000000"/>
                <w:sz w:val="28"/>
              </w:rPr>
              <w:t>-</w:t>
            </w:r>
            <w:r w:rsidRPr="004B055E">
              <w:rPr>
                <w:sz w:val="28"/>
              </w:rPr>
              <w:t xml:space="preserve"> </w:t>
            </w:r>
            <w:r>
              <w:rPr>
                <w:sz w:val="28"/>
                <w:lang w:val="kk-KZ"/>
              </w:rPr>
              <w:t xml:space="preserve">МСжҚҚБ меңгерушісі </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rPr>
            </w:pPr>
            <w:r w:rsidRPr="004B055E">
              <w:rPr>
                <w:b/>
                <w:color w:val="000000"/>
                <w:sz w:val="28"/>
                <w:lang w:val="kk-KZ"/>
              </w:rPr>
              <w:t>Ж.</w:t>
            </w:r>
            <w:r>
              <w:rPr>
                <w:b/>
                <w:color w:val="000000"/>
                <w:sz w:val="28"/>
                <w:lang w:val="kk-KZ"/>
              </w:rPr>
              <w:t xml:space="preserve"> </w:t>
            </w:r>
            <w:r w:rsidRPr="004B055E">
              <w:rPr>
                <w:b/>
                <w:color w:val="000000"/>
                <w:sz w:val="28"/>
                <w:lang w:val="kk-KZ"/>
              </w:rPr>
              <w:t>Акимбеков</w:t>
            </w:r>
          </w:p>
        </w:tc>
      </w:tr>
      <w:tr w:rsidR="00755D20" w:rsidRPr="004B055E" w:rsidTr="00C058AC">
        <w:trPr>
          <w:trHeight w:val="562"/>
        </w:trPr>
        <w:tc>
          <w:tcPr>
            <w:tcW w:w="5637" w:type="dxa"/>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w:t>
            </w:r>
            <w:proofErr w:type="spellEnd"/>
            <w:r>
              <w:rPr>
                <w:b/>
                <w:color w:val="000000"/>
                <w:sz w:val="28"/>
                <w:lang w:val="kk-KZ"/>
              </w:rPr>
              <w:t>я хатшысы</w:t>
            </w:r>
            <w:r w:rsidRPr="004B055E">
              <w:rPr>
                <w:b/>
                <w:color w:val="000000"/>
                <w:sz w:val="28"/>
              </w:rPr>
              <w:t>:</w:t>
            </w:r>
          </w:p>
          <w:p w:rsidR="00755D20" w:rsidRPr="00F72FDD" w:rsidRDefault="00755D20" w:rsidP="00C058AC">
            <w:pPr>
              <w:rPr>
                <w:b/>
                <w:color w:val="000000"/>
                <w:sz w:val="28"/>
                <w:lang w:val="kk-KZ"/>
              </w:rPr>
            </w:pPr>
            <w:r w:rsidRPr="004B055E">
              <w:rPr>
                <w:sz w:val="28"/>
              </w:rPr>
              <w:t xml:space="preserve">- </w:t>
            </w:r>
            <w:proofErr w:type="gramStart"/>
            <w:r>
              <w:rPr>
                <w:sz w:val="28"/>
                <w:lang w:val="kk-KZ"/>
              </w:rPr>
              <w:t>МСжҚҚБ</w:t>
            </w:r>
            <w:r w:rsidRPr="004B055E">
              <w:rPr>
                <w:sz w:val="28"/>
              </w:rPr>
              <w:t xml:space="preserve"> </w:t>
            </w:r>
            <w:r>
              <w:rPr>
                <w:sz w:val="28"/>
                <w:lang w:val="kk-KZ"/>
              </w:rPr>
              <w:t xml:space="preserve"> маманы</w:t>
            </w:r>
            <w:proofErr w:type="gramEnd"/>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lang w:val="kk-KZ"/>
              </w:rPr>
            </w:pPr>
          </w:p>
          <w:p w:rsidR="00755D20" w:rsidRPr="004B055E" w:rsidRDefault="00755D20" w:rsidP="00C058AC">
            <w:pPr>
              <w:rPr>
                <w:b/>
                <w:color w:val="000000"/>
                <w:sz w:val="28"/>
              </w:rPr>
            </w:pPr>
            <w:r>
              <w:rPr>
                <w:b/>
                <w:color w:val="000000"/>
                <w:sz w:val="28"/>
                <w:lang w:val="kk-KZ"/>
              </w:rPr>
              <w:t>А</w:t>
            </w:r>
            <w:r w:rsidRPr="004B055E">
              <w:rPr>
                <w:b/>
                <w:color w:val="000000"/>
                <w:sz w:val="28"/>
              </w:rPr>
              <w:t>.</w:t>
            </w:r>
            <w:r>
              <w:rPr>
                <w:b/>
                <w:color w:val="000000"/>
                <w:sz w:val="28"/>
                <w:lang w:val="kk-KZ"/>
              </w:rPr>
              <w:t xml:space="preserve"> Жумабекова</w:t>
            </w:r>
          </w:p>
        </w:tc>
      </w:tr>
    </w:tbl>
    <w:p w:rsidR="00755D20" w:rsidRPr="004B055E" w:rsidRDefault="00755D20" w:rsidP="00755D20">
      <w:pPr>
        <w:rPr>
          <w:sz w:val="28"/>
        </w:rPr>
      </w:pPr>
    </w:p>
    <w:p w:rsidR="00755D20" w:rsidRPr="009B0B3C" w:rsidRDefault="00755D20" w:rsidP="00755D20">
      <w:pPr>
        <w:rPr>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bookmarkStart w:id="0" w:name="_GoBack"/>
      <w:bookmarkEnd w:id="0"/>
    </w:p>
    <w:p w:rsidR="00755D20" w:rsidRDefault="00755D20" w:rsidP="00877447">
      <w:pPr>
        <w:tabs>
          <w:tab w:val="center" w:pos="4606"/>
          <w:tab w:val="left" w:pos="7755"/>
        </w:tabs>
        <w:ind w:right="-284"/>
        <w:rPr>
          <w:b/>
          <w:bCs/>
          <w:color w:val="000000"/>
          <w:sz w:val="28"/>
        </w:rPr>
      </w:pPr>
    </w:p>
    <w:p w:rsidR="00755D20" w:rsidRPr="004B055E" w:rsidRDefault="00755D20" w:rsidP="00877447">
      <w:pPr>
        <w:tabs>
          <w:tab w:val="center" w:pos="4606"/>
          <w:tab w:val="left" w:pos="7755"/>
        </w:tabs>
        <w:ind w:right="-284"/>
        <w:rPr>
          <w:b/>
          <w:bCs/>
          <w:color w:val="000000"/>
          <w:sz w:val="28"/>
        </w:rPr>
      </w:pPr>
    </w:p>
    <w:p w:rsidR="00877447" w:rsidRPr="00256E58" w:rsidRDefault="00247EA7" w:rsidP="00877447">
      <w:pPr>
        <w:tabs>
          <w:tab w:val="center" w:pos="4606"/>
          <w:tab w:val="left" w:pos="7755"/>
        </w:tabs>
        <w:ind w:left="-993" w:right="-284"/>
        <w:jc w:val="center"/>
        <w:rPr>
          <w:b/>
          <w:bCs/>
          <w:color w:val="000000"/>
          <w:sz w:val="28"/>
        </w:rPr>
      </w:pPr>
      <w:r w:rsidRPr="004B055E">
        <w:rPr>
          <w:b/>
          <w:bCs/>
          <w:color w:val="000000"/>
          <w:sz w:val="28"/>
        </w:rPr>
        <w:lastRenderedPageBreak/>
        <w:t>Протокол №</w:t>
      </w:r>
      <w:r w:rsidR="00DB1DF5" w:rsidRPr="00DB1DF5">
        <w:rPr>
          <w:b/>
          <w:bCs/>
          <w:color w:val="000000"/>
          <w:sz w:val="28"/>
        </w:rPr>
        <w:t>1</w:t>
      </w:r>
      <w:r w:rsidR="009B0B3C">
        <w:rPr>
          <w:b/>
          <w:bCs/>
          <w:color w:val="000000"/>
          <w:sz w:val="28"/>
        </w:rPr>
        <w:t>2</w:t>
      </w:r>
    </w:p>
    <w:p w:rsidR="00ED74A6" w:rsidRPr="004B055E" w:rsidRDefault="00877447" w:rsidP="00ED74A6">
      <w:pPr>
        <w:pStyle w:val="1"/>
        <w:spacing w:before="0" w:beforeAutospacing="0" w:after="0" w:afterAutospacing="0"/>
        <w:jc w:val="center"/>
        <w:rPr>
          <w:sz w:val="28"/>
          <w:szCs w:val="24"/>
        </w:rPr>
      </w:pPr>
      <w:r w:rsidRPr="004B055E">
        <w:rPr>
          <w:bCs w:val="0"/>
          <w:color w:val="000000"/>
          <w:sz w:val="28"/>
          <w:szCs w:val="24"/>
        </w:rPr>
        <w:t xml:space="preserve">об итогах закупа способом запроса ценовых предложений </w:t>
      </w:r>
      <w:r w:rsidRPr="004B055E">
        <w:rPr>
          <w:sz w:val="28"/>
          <w:szCs w:val="24"/>
        </w:rPr>
        <w:t>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p>
    <w:p w:rsidR="00877447" w:rsidRPr="004B055E" w:rsidRDefault="00877447" w:rsidP="00ED74A6">
      <w:pPr>
        <w:pStyle w:val="1"/>
        <w:spacing w:before="0" w:beforeAutospacing="0" w:after="0" w:afterAutospacing="0"/>
        <w:jc w:val="center"/>
        <w:rPr>
          <w:sz w:val="28"/>
          <w:szCs w:val="24"/>
        </w:rPr>
      </w:pPr>
      <w:r w:rsidRPr="004B055E">
        <w:rPr>
          <w:sz w:val="28"/>
          <w:szCs w:val="24"/>
        </w:rPr>
        <w:t xml:space="preserve"> </w:t>
      </w:r>
    </w:p>
    <w:p w:rsidR="00877447" w:rsidRPr="004B055E" w:rsidRDefault="00877447" w:rsidP="00ED74A6">
      <w:pPr>
        <w:rPr>
          <w:b/>
          <w:color w:val="000000"/>
          <w:sz w:val="28"/>
        </w:rPr>
      </w:pPr>
      <w:r w:rsidRPr="004B055E">
        <w:rPr>
          <w:b/>
          <w:color w:val="000000"/>
          <w:sz w:val="28"/>
        </w:rPr>
        <w:t xml:space="preserve">г. Алматы                                                     </w:t>
      </w:r>
      <w:r w:rsidRPr="004B055E">
        <w:rPr>
          <w:b/>
          <w:color w:val="000000"/>
          <w:sz w:val="28"/>
          <w:lang w:val="kk-KZ"/>
        </w:rPr>
        <w:t xml:space="preserve">             </w:t>
      </w:r>
      <w:r w:rsidR="00DB1DF5">
        <w:rPr>
          <w:b/>
          <w:color w:val="000000"/>
          <w:sz w:val="28"/>
        </w:rPr>
        <w:t xml:space="preserve">                 </w:t>
      </w:r>
      <w:proofErr w:type="gramStart"/>
      <w:r w:rsidR="00DB1DF5">
        <w:rPr>
          <w:b/>
          <w:color w:val="000000"/>
          <w:sz w:val="28"/>
        </w:rPr>
        <w:t xml:space="preserve">   </w:t>
      </w:r>
      <w:r w:rsidRPr="004B055E">
        <w:rPr>
          <w:b/>
          <w:color w:val="000000"/>
          <w:sz w:val="28"/>
        </w:rPr>
        <w:t>«</w:t>
      </w:r>
      <w:proofErr w:type="gramEnd"/>
      <w:r w:rsidR="009B0B3C">
        <w:rPr>
          <w:b/>
          <w:color w:val="000000"/>
          <w:sz w:val="28"/>
        </w:rPr>
        <w:t>0</w:t>
      </w:r>
      <w:r w:rsidR="00B663A7">
        <w:rPr>
          <w:b/>
          <w:color w:val="000000"/>
          <w:sz w:val="28"/>
        </w:rPr>
        <w:t>8</w:t>
      </w:r>
      <w:r w:rsidR="00ED74A6" w:rsidRPr="004B055E">
        <w:rPr>
          <w:b/>
          <w:color w:val="000000"/>
          <w:sz w:val="28"/>
        </w:rPr>
        <w:t>»</w:t>
      </w:r>
      <w:r w:rsidR="00362AE6" w:rsidRPr="004B055E">
        <w:rPr>
          <w:b/>
          <w:color w:val="000000"/>
          <w:sz w:val="28"/>
        </w:rPr>
        <w:t xml:space="preserve"> </w:t>
      </w:r>
      <w:r w:rsidR="00B663A7">
        <w:rPr>
          <w:b/>
          <w:color w:val="000000"/>
          <w:sz w:val="28"/>
        </w:rPr>
        <w:t>но</w:t>
      </w:r>
      <w:r w:rsidR="00DB1DF5">
        <w:rPr>
          <w:b/>
          <w:color w:val="000000"/>
          <w:sz w:val="28"/>
        </w:rPr>
        <w:t>ября</w:t>
      </w:r>
      <w:r w:rsidR="00ED74A6" w:rsidRPr="004B055E">
        <w:rPr>
          <w:b/>
          <w:color w:val="000000"/>
          <w:sz w:val="28"/>
        </w:rPr>
        <w:t xml:space="preserve"> </w:t>
      </w:r>
      <w:r w:rsidRPr="004B055E">
        <w:rPr>
          <w:b/>
          <w:color w:val="000000"/>
          <w:sz w:val="28"/>
        </w:rPr>
        <w:t>202</w:t>
      </w:r>
      <w:r w:rsidRPr="004B055E">
        <w:rPr>
          <w:b/>
          <w:color w:val="000000"/>
          <w:sz w:val="28"/>
          <w:lang w:val="kk-KZ"/>
        </w:rPr>
        <w:t>2</w:t>
      </w:r>
      <w:r w:rsidRPr="004B055E">
        <w:rPr>
          <w:b/>
          <w:color w:val="000000"/>
          <w:sz w:val="28"/>
        </w:rPr>
        <w:t>г.</w:t>
      </w:r>
    </w:p>
    <w:p w:rsidR="00877447" w:rsidRPr="004B055E" w:rsidRDefault="00877447" w:rsidP="00877447">
      <w:pPr>
        <w:ind w:left="426" w:firstLine="141"/>
        <w:jc w:val="thaiDistribute"/>
        <w:rPr>
          <w:b/>
          <w:color w:val="000000"/>
          <w:sz w:val="28"/>
        </w:rPr>
      </w:pPr>
    </w:p>
    <w:p w:rsidR="00877447" w:rsidRPr="004B055E" w:rsidRDefault="00877447" w:rsidP="00877447">
      <w:pPr>
        <w:pStyle w:val="1"/>
        <w:spacing w:before="0" w:beforeAutospacing="0" w:after="0" w:afterAutospacing="0"/>
        <w:ind w:firstLine="709"/>
        <w:jc w:val="both"/>
        <w:rPr>
          <w:b w:val="0"/>
          <w:sz w:val="28"/>
          <w:szCs w:val="24"/>
        </w:rPr>
      </w:pPr>
      <w:r w:rsidRPr="004B055E">
        <w:rPr>
          <w:b w:val="0"/>
          <w:color w:val="000000"/>
          <w:sz w:val="28"/>
          <w:szCs w:val="24"/>
        </w:rPr>
        <w:t xml:space="preserve">1. Заказчик – </w:t>
      </w:r>
      <w:r w:rsidRPr="004B055E">
        <w:rPr>
          <w:b w:val="0"/>
          <w:sz w:val="28"/>
          <w:szCs w:val="24"/>
        </w:rPr>
        <w:t xml:space="preserve">организатор закупа: РГП на ПХВ «Республиканский центр крови» МЗ РК, расположенный по адресу г. Алматы, ул. </w:t>
      </w:r>
      <w:proofErr w:type="spellStart"/>
      <w:r w:rsidRPr="004B055E">
        <w:rPr>
          <w:b w:val="0"/>
          <w:sz w:val="28"/>
          <w:szCs w:val="24"/>
        </w:rPr>
        <w:t>Утепова</w:t>
      </w:r>
      <w:proofErr w:type="spellEnd"/>
      <w:r w:rsidRPr="004B055E">
        <w:rPr>
          <w:b w:val="0"/>
          <w:sz w:val="28"/>
          <w:szCs w:val="24"/>
        </w:rPr>
        <w:t xml:space="preserve"> д.1, провел закупки способом </w:t>
      </w:r>
      <w:r w:rsidRPr="004B055E">
        <w:rPr>
          <w:b w:val="0"/>
          <w:bCs w:val="0"/>
          <w:color w:val="000000"/>
          <w:sz w:val="28"/>
          <w:szCs w:val="24"/>
        </w:rPr>
        <w:t xml:space="preserve">запроса ценовых предложений </w:t>
      </w:r>
      <w:r w:rsidRPr="004B055E">
        <w:rPr>
          <w:b w:val="0"/>
          <w:sz w:val="28"/>
          <w:szCs w:val="24"/>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p>
    <w:p w:rsidR="00877447" w:rsidRPr="004B055E" w:rsidRDefault="00877447" w:rsidP="00877447">
      <w:pPr>
        <w:pStyle w:val="1"/>
        <w:spacing w:before="0" w:beforeAutospacing="0" w:after="0" w:afterAutospacing="0"/>
        <w:ind w:firstLine="709"/>
        <w:jc w:val="both"/>
        <w:rPr>
          <w:b w:val="0"/>
          <w:bCs w:val="0"/>
          <w:sz w:val="28"/>
          <w:szCs w:val="24"/>
        </w:rPr>
      </w:pPr>
      <w:r w:rsidRPr="004B055E">
        <w:rPr>
          <w:b w:val="0"/>
          <w:color w:val="000000"/>
          <w:sz w:val="28"/>
          <w:szCs w:val="24"/>
        </w:rPr>
        <w:t>2. Данный способ закупа пр</w:t>
      </w:r>
      <w:r w:rsidR="00DB1DF5">
        <w:rPr>
          <w:b w:val="0"/>
          <w:color w:val="000000"/>
          <w:sz w:val="28"/>
          <w:szCs w:val="24"/>
        </w:rPr>
        <w:t>именен в соответствии пунктом 131</w:t>
      </w:r>
      <w:r w:rsidR="00DB1DF5">
        <w:rPr>
          <w:b w:val="0"/>
          <w:color w:val="000000"/>
          <w:sz w:val="28"/>
          <w:szCs w:val="24"/>
          <w:lang w:val="kk-KZ"/>
        </w:rPr>
        <w:t xml:space="preserve"> главы 10</w:t>
      </w:r>
      <w:r w:rsidRPr="004B055E">
        <w:rPr>
          <w:b w:val="0"/>
          <w:color w:val="000000"/>
          <w:sz w:val="28"/>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4B055E">
        <w:rPr>
          <w:b w:val="0"/>
          <w:sz w:val="28"/>
          <w:szCs w:val="24"/>
        </w:rPr>
        <w:t>.</w:t>
      </w:r>
    </w:p>
    <w:p w:rsidR="00877447" w:rsidRPr="004B055E" w:rsidRDefault="00877447" w:rsidP="00877447">
      <w:pPr>
        <w:ind w:firstLine="567"/>
        <w:jc w:val="both"/>
        <w:rPr>
          <w:bCs/>
          <w:sz w:val="28"/>
        </w:rPr>
      </w:pPr>
      <w:r w:rsidRPr="004B055E">
        <w:rPr>
          <w:bCs/>
          <w:sz w:val="28"/>
        </w:rPr>
        <w:t xml:space="preserve">3. </w:t>
      </w:r>
      <w:r w:rsidRPr="004B055E">
        <w:rPr>
          <w:bCs/>
          <w:sz w:val="28"/>
          <w:lang w:val="kk-KZ"/>
        </w:rPr>
        <w:t>Краткое описание и цена закупаемых товаров</w:t>
      </w:r>
      <w:r w:rsidRPr="004B055E">
        <w:rPr>
          <w:bCs/>
          <w:sz w:val="28"/>
        </w:rPr>
        <w:t xml:space="preserve">, их торговое наименование </w:t>
      </w:r>
      <w:r w:rsidRPr="004B055E">
        <w:rPr>
          <w:sz w:val="28"/>
        </w:rPr>
        <w:t>отражены в приложении 1 к настоящему Протоколу</w:t>
      </w:r>
      <w:r w:rsidRPr="004B055E">
        <w:rPr>
          <w:bCs/>
          <w:sz w:val="28"/>
        </w:rPr>
        <w:t>.</w:t>
      </w:r>
    </w:p>
    <w:p w:rsidR="00877447" w:rsidRPr="004B055E" w:rsidRDefault="00877447" w:rsidP="00877447">
      <w:pPr>
        <w:ind w:firstLine="567"/>
        <w:jc w:val="both"/>
        <w:rPr>
          <w:bCs/>
          <w:i/>
          <w:sz w:val="28"/>
        </w:rPr>
      </w:pPr>
      <w:r w:rsidRPr="004B055E">
        <w:rPr>
          <w:bCs/>
          <w:sz w:val="28"/>
        </w:rPr>
        <w:t xml:space="preserve">4. Следующими потенциальными поставщиками представлены ценовые предложения </w:t>
      </w:r>
      <w:r w:rsidRPr="004B055E">
        <w:rPr>
          <w:bCs/>
          <w:sz w:val="28"/>
          <w:lang w:val="kk-KZ"/>
        </w:rPr>
        <w:t xml:space="preserve">на </w:t>
      </w:r>
      <w:r w:rsidRPr="004B055E">
        <w:rPr>
          <w:sz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r w:rsidRPr="004B055E">
        <w:rPr>
          <w:bCs/>
          <w:sz w:val="28"/>
        </w:rPr>
        <w:t xml:space="preserve"> до истечения окончательного срока представления ценовых предложений </w:t>
      </w:r>
      <w:r w:rsidRPr="004B055E">
        <w:rPr>
          <w:bCs/>
          <w:i/>
          <w:sz w:val="28"/>
        </w:rPr>
        <w:t xml:space="preserve">(ценовые предложения предоставлялись в срок до 10 часов 00 минут </w:t>
      </w:r>
      <w:r w:rsidR="009B0B3C">
        <w:rPr>
          <w:bCs/>
          <w:i/>
          <w:sz w:val="28"/>
          <w:lang w:val="kk-KZ"/>
        </w:rPr>
        <w:t>07 ноября</w:t>
      </w:r>
      <w:r w:rsidR="00DA7C70" w:rsidRPr="004B055E">
        <w:rPr>
          <w:bCs/>
          <w:i/>
          <w:sz w:val="28"/>
        </w:rPr>
        <w:t xml:space="preserve"> </w:t>
      </w:r>
      <w:r w:rsidRPr="004B055E">
        <w:rPr>
          <w:bCs/>
          <w:i/>
          <w:sz w:val="28"/>
        </w:rPr>
        <w:t>2022 года):</w:t>
      </w:r>
    </w:p>
    <w:p w:rsidR="00877447" w:rsidRPr="004B055E" w:rsidRDefault="00877447" w:rsidP="00877447">
      <w:pPr>
        <w:tabs>
          <w:tab w:val="left" w:pos="4200"/>
        </w:tabs>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877447" w:rsidRPr="004B055E" w:rsidTr="00130B16">
        <w:tc>
          <w:tcPr>
            <w:tcW w:w="709" w:type="dxa"/>
          </w:tcPr>
          <w:p w:rsidR="00877447" w:rsidRPr="004B055E" w:rsidRDefault="00877447" w:rsidP="00130B16">
            <w:pPr>
              <w:jc w:val="both"/>
              <w:rPr>
                <w:b/>
                <w:bCs/>
                <w:sz w:val="28"/>
              </w:rPr>
            </w:pPr>
            <w:r w:rsidRPr="004B055E">
              <w:rPr>
                <w:b/>
                <w:bCs/>
                <w:sz w:val="28"/>
              </w:rPr>
              <w:t>№ п/п</w:t>
            </w:r>
          </w:p>
        </w:tc>
        <w:tc>
          <w:tcPr>
            <w:tcW w:w="2915" w:type="dxa"/>
          </w:tcPr>
          <w:p w:rsidR="00877447" w:rsidRPr="004B055E" w:rsidRDefault="00877447" w:rsidP="00130B16">
            <w:pPr>
              <w:jc w:val="both"/>
              <w:rPr>
                <w:b/>
                <w:bCs/>
                <w:sz w:val="28"/>
              </w:rPr>
            </w:pPr>
            <w:r w:rsidRPr="004B055E">
              <w:rPr>
                <w:b/>
                <w:bCs/>
                <w:sz w:val="28"/>
              </w:rPr>
              <w:t>Наименование потенциального поставщика</w:t>
            </w:r>
          </w:p>
        </w:tc>
        <w:tc>
          <w:tcPr>
            <w:tcW w:w="3930" w:type="dxa"/>
          </w:tcPr>
          <w:p w:rsidR="00877447" w:rsidRPr="004B055E" w:rsidRDefault="00877447" w:rsidP="00130B16">
            <w:pPr>
              <w:ind w:right="-142"/>
              <w:jc w:val="center"/>
              <w:rPr>
                <w:b/>
                <w:sz w:val="28"/>
              </w:rPr>
            </w:pPr>
            <w:r w:rsidRPr="004B055E">
              <w:rPr>
                <w:b/>
                <w:sz w:val="28"/>
              </w:rPr>
              <w:t>Адрес потенциального</w:t>
            </w:r>
          </w:p>
          <w:p w:rsidR="00877447" w:rsidRPr="004B055E" w:rsidRDefault="00877447" w:rsidP="00130B16">
            <w:pPr>
              <w:ind w:right="-142"/>
              <w:jc w:val="center"/>
              <w:rPr>
                <w:b/>
                <w:sz w:val="28"/>
              </w:rPr>
            </w:pPr>
            <w:r w:rsidRPr="004B055E">
              <w:rPr>
                <w:b/>
                <w:sz w:val="28"/>
              </w:rPr>
              <w:t>поставщика</w:t>
            </w:r>
          </w:p>
        </w:tc>
        <w:tc>
          <w:tcPr>
            <w:tcW w:w="2369" w:type="dxa"/>
          </w:tcPr>
          <w:p w:rsidR="00877447" w:rsidRPr="004B055E" w:rsidRDefault="00877447" w:rsidP="00130B16">
            <w:pPr>
              <w:ind w:right="-142"/>
              <w:jc w:val="center"/>
              <w:rPr>
                <w:b/>
                <w:sz w:val="28"/>
              </w:rPr>
            </w:pPr>
            <w:r w:rsidRPr="004B055E">
              <w:rPr>
                <w:b/>
                <w:sz w:val="28"/>
              </w:rPr>
              <w:t>Дата и время предоставления ценового предложения</w:t>
            </w:r>
          </w:p>
        </w:tc>
      </w:tr>
      <w:tr w:rsidR="00B663A7" w:rsidRPr="004B055E" w:rsidTr="00130B16">
        <w:tc>
          <w:tcPr>
            <w:tcW w:w="709" w:type="dxa"/>
          </w:tcPr>
          <w:p w:rsidR="00B663A7" w:rsidRPr="00DB1DF5" w:rsidRDefault="00B663A7" w:rsidP="00B663A7">
            <w:pPr>
              <w:jc w:val="both"/>
              <w:rPr>
                <w:bCs/>
                <w:sz w:val="28"/>
              </w:rPr>
            </w:pPr>
            <w:r w:rsidRPr="00DB1DF5">
              <w:rPr>
                <w:bCs/>
                <w:sz w:val="28"/>
              </w:rPr>
              <w:t>1</w:t>
            </w:r>
          </w:p>
        </w:tc>
        <w:tc>
          <w:tcPr>
            <w:tcW w:w="2915" w:type="dxa"/>
          </w:tcPr>
          <w:p w:rsidR="00B663A7" w:rsidRPr="00DB1DF5" w:rsidRDefault="00B663A7" w:rsidP="00B663A7">
            <w:pPr>
              <w:tabs>
                <w:tab w:val="left" w:pos="1905"/>
              </w:tabs>
              <w:rPr>
                <w:sz w:val="28"/>
                <w:lang w:val="en-US"/>
              </w:rPr>
            </w:pPr>
            <w:r w:rsidRPr="00DB1DF5">
              <w:rPr>
                <w:sz w:val="28"/>
                <w:lang w:val="en-US"/>
              </w:rPr>
              <w:t>TOO “ANP”</w:t>
            </w:r>
          </w:p>
        </w:tc>
        <w:tc>
          <w:tcPr>
            <w:tcW w:w="3930" w:type="dxa"/>
          </w:tcPr>
          <w:p w:rsidR="00B663A7" w:rsidRPr="00DB1DF5" w:rsidRDefault="00B663A7" w:rsidP="00B663A7">
            <w:pPr>
              <w:rPr>
                <w:sz w:val="28"/>
              </w:rPr>
            </w:pPr>
            <w:r>
              <w:rPr>
                <w:sz w:val="28"/>
              </w:rPr>
              <w:t xml:space="preserve">г. Алматы, </w:t>
            </w:r>
            <w:r w:rsidRPr="00DB1DF5">
              <w:rPr>
                <w:sz w:val="28"/>
              </w:rPr>
              <w:t xml:space="preserve">ул. </w:t>
            </w:r>
            <w:r>
              <w:rPr>
                <w:sz w:val="28"/>
              </w:rPr>
              <w:t>Земнухова,19А</w:t>
            </w:r>
          </w:p>
        </w:tc>
        <w:tc>
          <w:tcPr>
            <w:tcW w:w="2369" w:type="dxa"/>
          </w:tcPr>
          <w:p w:rsidR="00B663A7" w:rsidRDefault="00B663A7" w:rsidP="00B663A7">
            <w:pPr>
              <w:jc w:val="center"/>
              <w:rPr>
                <w:sz w:val="28"/>
              </w:rPr>
            </w:pPr>
            <w:r>
              <w:rPr>
                <w:sz w:val="28"/>
              </w:rPr>
              <w:t>31.10.2022</w:t>
            </w:r>
          </w:p>
          <w:p w:rsidR="00B663A7" w:rsidRPr="00DB1DF5" w:rsidRDefault="00B663A7" w:rsidP="00B663A7">
            <w:pPr>
              <w:jc w:val="center"/>
              <w:rPr>
                <w:sz w:val="28"/>
              </w:rPr>
            </w:pPr>
            <w:r>
              <w:rPr>
                <w:sz w:val="28"/>
              </w:rPr>
              <w:t>11:30</w:t>
            </w:r>
          </w:p>
        </w:tc>
      </w:tr>
      <w:tr w:rsidR="008860E9" w:rsidRPr="004B055E" w:rsidTr="00DB1DF5">
        <w:trPr>
          <w:trHeight w:val="284"/>
        </w:trPr>
        <w:tc>
          <w:tcPr>
            <w:tcW w:w="709" w:type="dxa"/>
          </w:tcPr>
          <w:p w:rsidR="008860E9" w:rsidRPr="00B663A7" w:rsidRDefault="00DB1DF5" w:rsidP="008860E9">
            <w:pPr>
              <w:jc w:val="both"/>
              <w:rPr>
                <w:bCs/>
                <w:sz w:val="28"/>
              </w:rPr>
            </w:pPr>
            <w:r w:rsidRPr="00B663A7">
              <w:rPr>
                <w:bCs/>
                <w:sz w:val="28"/>
              </w:rPr>
              <w:t>2</w:t>
            </w:r>
          </w:p>
        </w:tc>
        <w:tc>
          <w:tcPr>
            <w:tcW w:w="2915" w:type="dxa"/>
            <w:shd w:val="clear" w:color="auto" w:fill="auto"/>
          </w:tcPr>
          <w:p w:rsidR="008860E9" w:rsidRPr="009B0B3C" w:rsidRDefault="00B663A7" w:rsidP="00362AE6">
            <w:pPr>
              <w:tabs>
                <w:tab w:val="left" w:pos="1905"/>
              </w:tabs>
              <w:rPr>
                <w:sz w:val="28"/>
                <w:lang w:val="en-US"/>
              </w:rPr>
            </w:pPr>
            <w:r>
              <w:rPr>
                <w:sz w:val="28"/>
                <w:lang w:val="en-US"/>
              </w:rPr>
              <w:t>TOO</w:t>
            </w:r>
            <w:r w:rsidRPr="009B0B3C">
              <w:rPr>
                <w:sz w:val="28"/>
                <w:lang w:val="en-US"/>
              </w:rPr>
              <w:t xml:space="preserve"> “</w:t>
            </w:r>
            <w:proofErr w:type="spellStart"/>
            <w:r>
              <w:rPr>
                <w:sz w:val="28"/>
                <w:lang w:val="en-US"/>
              </w:rPr>
              <w:t>Eira</w:t>
            </w:r>
            <w:proofErr w:type="spellEnd"/>
            <w:r w:rsidRPr="009B0B3C">
              <w:rPr>
                <w:sz w:val="28"/>
                <w:lang w:val="en-US"/>
              </w:rPr>
              <w:t xml:space="preserve"> </w:t>
            </w:r>
            <w:r>
              <w:rPr>
                <w:sz w:val="28"/>
                <w:lang w:val="en-US"/>
              </w:rPr>
              <w:t>Med</w:t>
            </w:r>
            <w:r w:rsidR="00DB1DF5" w:rsidRPr="009B0B3C">
              <w:rPr>
                <w:sz w:val="28"/>
                <w:lang w:val="en-US"/>
              </w:rPr>
              <w:t>”</w:t>
            </w:r>
            <w:r w:rsidR="009B0B3C" w:rsidRPr="009B0B3C">
              <w:rPr>
                <w:sz w:val="28"/>
                <w:lang w:val="en-US"/>
              </w:rPr>
              <w:t xml:space="preserve"> («</w:t>
            </w:r>
            <w:proofErr w:type="spellStart"/>
            <w:r w:rsidR="009B0B3C">
              <w:rPr>
                <w:sz w:val="28"/>
              </w:rPr>
              <w:t>Эйра</w:t>
            </w:r>
            <w:proofErr w:type="spellEnd"/>
            <w:r w:rsidR="009B0B3C" w:rsidRPr="009B0B3C">
              <w:rPr>
                <w:sz w:val="28"/>
                <w:lang w:val="en-US"/>
              </w:rPr>
              <w:t xml:space="preserve"> </w:t>
            </w:r>
            <w:r w:rsidR="009B0B3C">
              <w:rPr>
                <w:sz w:val="28"/>
              </w:rPr>
              <w:t>Мед</w:t>
            </w:r>
            <w:r w:rsidR="009B0B3C" w:rsidRPr="009B0B3C">
              <w:rPr>
                <w:sz w:val="28"/>
                <w:lang w:val="en-US"/>
              </w:rPr>
              <w:t>»)</w:t>
            </w:r>
          </w:p>
        </w:tc>
        <w:tc>
          <w:tcPr>
            <w:tcW w:w="3930" w:type="dxa"/>
          </w:tcPr>
          <w:p w:rsidR="008860E9" w:rsidRPr="00DB1DF5" w:rsidRDefault="00B663A7" w:rsidP="00362AE6">
            <w:pPr>
              <w:rPr>
                <w:sz w:val="28"/>
              </w:rPr>
            </w:pPr>
            <w:r>
              <w:rPr>
                <w:sz w:val="28"/>
              </w:rPr>
              <w:t>г. Астана, р-н Алматы, ул.92, зд.4</w:t>
            </w:r>
          </w:p>
        </w:tc>
        <w:tc>
          <w:tcPr>
            <w:tcW w:w="2369" w:type="dxa"/>
          </w:tcPr>
          <w:p w:rsidR="008860E9" w:rsidRDefault="00B663A7" w:rsidP="00733794">
            <w:pPr>
              <w:jc w:val="center"/>
              <w:rPr>
                <w:sz w:val="28"/>
              </w:rPr>
            </w:pPr>
            <w:r>
              <w:rPr>
                <w:sz w:val="28"/>
              </w:rPr>
              <w:t>03.11</w:t>
            </w:r>
            <w:r w:rsidR="00DB1DF5">
              <w:rPr>
                <w:sz w:val="28"/>
              </w:rPr>
              <w:t>.2022</w:t>
            </w:r>
          </w:p>
          <w:p w:rsidR="00DB1DF5" w:rsidRPr="00DB1DF5" w:rsidRDefault="00B663A7" w:rsidP="00733794">
            <w:pPr>
              <w:jc w:val="center"/>
              <w:rPr>
                <w:sz w:val="28"/>
              </w:rPr>
            </w:pPr>
            <w:r>
              <w:rPr>
                <w:sz w:val="28"/>
              </w:rPr>
              <w:t>10:38</w:t>
            </w:r>
          </w:p>
        </w:tc>
      </w:tr>
    </w:tbl>
    <w:p w:rsidR="00877447" w:rsidRPr="004B055E" w:rsidRDefault="00877447" w:rsidP="00877447">
      <w:pPr>
        <w:jc w:val="both"/>
        <w:rPr>
          <w:bCs/>
          <w:sz w:val="28"/>
        </w:rPr>
      </w:pPr>
    </w:p>
    <w:p w:rsidR="00877447" w:rsidRPr="004B055E" w:rsidRDefault="00877447" w:rsidP="004B055E">
      <w:pPr>
        <w:ind w:firstLine="851"/>
        <w:jc w:val="both"/>
        <w:rPr>
          <w:bCs/>
          <w:sz w:val="28"/>
        </w:rPr>
      </w:pPr>
      <w:r w:rsidRPr="004B055E">
        <w:rPr>
          <w:bCs/>
          <w:sz w:val="28"/>
        </w:rPr>
        <w:t>5.</w:t>
      </w:r>
      <w:r w:rsidR="00847A62" w:rsidRPr="004B055E">
        <w:rPr>
          <w:bCs/>
          <w:sz w:val="28"/>
        </w:rPr>
        <w:t xml:space="preserve"> </w:t>
      </w:r>
      <w:r w:rsidRPr="004B055E">
        <w:rPr>
          <w:color w:val="000000"/>
          <w:sz w:val="28"/>
        </w:rPr>
        <w:t>При проведении закупа</w:t>
      </w:r>
      <w:r w:rsidRPr="004B055E">
        <w:rPr>
          <w:sz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r w:rsidRPr="004B055E">
        <w:rPr>
          <w:color w:val="000000"/>
          <w:sz w:val="28"/>
        </w:rPr>
        <w:t>эксперты не привлекались.</w:t>
      </w:r>
    </w:p>
    <w:p w:rsidR="00FC0082" w:rsidRPr="004B055E" w:rsidRDefault="004B055E" w:rsidP="004B055E">
      <w:pPr>
        <w:ind w:firstLine="851"/>
        <w:jc w:val="both"/>
        <w:rPr>
          <w:color w:val="000000"/>
          <w:sz w:val="28"/>
          <w:lang w:val="kk-KZ"/>
        </w:rPr>
      </w:pPr>
      <w:r w:rsidRPr="004B055E">
        <w:rPr>
          <w:color w:val="000000"/>
          <w:sz w:val="28"/>
          <w:lang w:val="kk-KZ"/>
        </w:rPr>
        <w:t>6</w:t>
      </w:r>
      <w:r w:rsidR="00877447" w:rsidRPr="004B055E">
        <w:rPr>
          <w:color w:val="000000"/>
          <w:sz w:val="28"/>
        </w:rPr>
        <w:t xml:space="preserve">. Организатор закупок </w:t>
      </w:r>
      <w:r w:rsidR="00877447" w:rsidRPr="004B055E">
        <w:rPr>
          <w:b/>
          <w:color w:val="000000"/>
          <w:sz w:val="28"/>
        </w:rPr>
        <w:t>РЕШИЛ:</w:t>
      </w:r>
    </w:p>
    <w:p w:rsidR="00D541A2" w:rsidRDefault="001B1388" w:rsidP="004B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rPr>
      </w:pPr>
      <w:r w:rsidRPr="004B055E">
        <w:rPr>
          <w:sz w:val="28"/>
          <w:lang w:val="kk-KZ"/>
        </w:rPr>
        <w:t>1)</w:t>
      </w:r>
      <w:r w:rsidR="00137028" w:rsidRPr="004B055E">
        <w:rPr>
          <w:sz w:val="28"/>
          <w:lang w:val="kk-KZ"/>
        </w:rPr>
        <w:t xml:space="preserve"> на</w:t>
      </w:r>
      <w:r w:rsidR="004B055E" w:rsidRPr="004B055E">
        <w:rPr>
          <w:sz w:val="28"/>
          <w:lang w:val="kk-KZ"/>
        </w:rPr>
        <w:t xml:space="preserve"> основании </w:t>
      </w:r>
      <w:r w:rsidR="00256E58" w:rsidRPr="007D3F47">
        <w:rPr>
          <w:sz w:val="28"/>
          <w:lang w:val="kk-KZ"/>
        </w:rPr>
        <w:t>п.140</w:t>
      </w:r>
      <w:r w:rsidR="004B055E" w:rsidRPr="007D3F47">
        <w:rPr>
          <w:sz w:val="28"/>
          <w:lang w:val="kk-KZ"/>
        </w:rPr>
        <w:t xml:space="preserve"> </w:t>
      </w:r>
      <w:r w:rsidR="00256E58" w:rsidRPr="007D3F47">
        <w:rPr>
          <w:sz w:val="28"/>
          <w:lang w:val="kk-KZ"/>
        </w:rPr>
        <w:t>гл.10</w:t>
      </w:r>
      <w:r w:rsidR="004B055E">
        <w:rPr>
          <w:b/>
          <w:sz w:val="28"/>
          <w:lang w:val="kk-KZ"/>
        </w:rPr>
        <w:t xml:space="preserve"> </w:t>
      </w:r>
      <w:r w:rsidR="004B055E" w:rsidRPr="00256E58">
        <w:rPr>
          <w:sz w:val="28"/>
          <w:lang w:val="kk-KZ"/>
        </w:rPr>
        <w:t>Правил</w:t>
      </w:r>
      <w:r w:rsidR="00256E58" w:rsidRPr="00256E58">
        <w:rPr>
          <w:sz w:val="28"/>
          <w:lang w:val="kk-KZ"/>
        </w:rPr>
        <w:t xml:space="preserve"> </w:t>
      </w:r>
      <w:r w:rsidR="009B0B3C">
        <w:rPr>
          <w:b/>
          <w:sz w:val="28"/>
          <w:lang w:val="kk-KZ"/>
        </w:rPr>
        <w:t xml:space="preserve">по лоту </w:t>
      </w:r>
      <w:r w:rsidR="00B663A7">
        <w:rPr>
          <w:b/>
          <w:sz w:val="28"/>
          <w:lang w:val="kk-KZ"/>
        </w:rPr>
        <w:t>№1</w:t>
      </w:r>
      <w:r w:rsidR="00B663A7">
        <w:rPr>
          <w:sz w:val="28"/>
          <w:lang w:val="kk-KZ"/>
        </w:rPr>
        <w:t xml:space="preserve"> </w:t>
      </w:r>
      <w:r w:rsidR="004B055E" w:rsidRPr="004B055E">
        <w:rPr>
          <w:sz w:val="28"/>
        </w:rPr>
        <w:t>признать закуп несостоявшимся, ввиду</w:t>
      </w:r>
      <w:r w:rsidR="00256E58">
        <w:rPr>
          <w:sz w:val="28"/>
        </w:rPr>
        <w:t xml:space="preserve"> отсутствия ценовых предложений;</w:t>
      </w:r>
    </w:p>
    <w:p w:rsidR="007D3F47" w:rsidRDefault="00256E58"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rPr>
      </w:pPr>
      <w:r>
        <w:rPr>
          <w:sz w:val="28"/>
        </w:rPr>
        <w:lastRenderedPageBreak/>
        <w:t xml:space="preserve">2) </w:t>
      </w:r>
      <w:r w:rsidRPr="00256E58">
        <w:rPr>
          <w:sz w:val="28"/>
          <w:lang w:val="kk-KZ"/>
        </w:rPr>
        <w:t>на</w:t>
      </w:r>
      <w:r w:rsidR="007D3F47">
        <w:rPr>
          <w:sz w:val="28"/>
          <w:lang w:val="kk-KZ"/>
        </w:rPr>
        <w:t xml:space="preserve"> основании п.141 гл.10</w:t>
      </w:r>
      <w:r w:rsidRPr="00256E58">
        <w:rPr>
          <w:sz w:val="28"/>
          <w:lang w:val="kk-KZ"/>
        </w:rPr>
        <w:t xml:space="preserve"> </w:t>
      </w:r>
      <w:r w:rsidR="00B663A7">
        <w:rPr>
          <w:b/>
          <w:sz w:val="28"/>
          <w:lang w:val="kk-KZ"/>
        </w:rPr>
        <w:t>по лоту №2</w:t>
      </w:r>
      <w:r w:rsidRPr="00256E58">
        <w:rPr>
          <w:sz w:val="28"/>
          <w:lang w:val="kk-KZ"/>
        </w:rPr>
        <w:t xml:space="preserve"> заключить договор с </w:t>
      </w:r>
      <w:r w:rsidR="00B663A7" w:rsidRPr="00B663A7">
        <w:rPr>
          <w:b/>
          <w:bCs/>
          <w:sz w:val="28"/>
          <w:lang w:val="en-US"/>
        </w:rPr>
        <w:t>TOO</w:t>
      </w:r>
      <w:r w:rsidR="00B663A7" w:rsidRPr="00B663A7">
        <w:rPr>
          <w:b/>
          <w:bCs/>
          <w:sz w:val="28"/>
        </w:rPr>
        <w:t xml:space="preserve"> “</w:t>
      </w:r>
      <w:r w:rsidR="00B663A7" w:rsidRPr="00B663A7">
        <w:rPr>
          <w:b/>
          <w:bCs/>
          <w:sz w:val="28"/>
          <w:lang w:val="en-US"/>
        </w:rPr>
        <w:t>ANP</w:t>
      </w:r>
      <w:r w:rsidR="00B663A7" w:rsidRPr="00B663A7">
        <w:rPr>
          <w:b/>
          <w:bCs/>
          <w:sz w:val="28"/>
        </w:rPr>
        <w:t>”</w:t>
      </w:r>
      <w:r w:rsidR="007D3F47">
        <w:rPr>
          <w:b/>
          <w:bCs/>
          <w:sz w:val="28"/>
        </w:rPr>
        <w:t xml:space="preserve"> </w:t>
      </w:r>
      <w:r w:rsidR="007D3F47" w:rsidRPr="007D3F47">
        <w:rPr>
          <w:bCs/>
          <w:sz w:val="28"/>
        </w:rPr>
        <w:t>на общую сумму</w:t>
      </w:r>
      <w:r w:rsidR="007D3F47">
        <w:rPr>
          <w:b/>
          <w:bCs/>
          <w:sz w:val="28"/>
        </w:rPr>
        <w:t xml:space="preserve"> </w:t>
      </w:r>
      <w:r w:rsidR="00B663A7">
        <w:rPr>
          <w:b/>
          <w:bCs/>
          <w:sz w:val="28"/>
        </w:rPr>
        <w:t>632 000</w:t>
      </w:r>
      <w:r w:rsidR="007D3F47">
        <w:rPr>
          <w:b/>
          <w:bCs/>
          <w:sz w:val="28"/>
        </w:rPr>
        <w:t>,00 (</w:t>
      </w:r>
      <w:r w:rsidR="00B663A7">
        <w:rPr>
          <w:b/>
          <w:bCs/>
          <w:sz w:val="28"/>
        </w:rPr>
        <w:t>Шестьсот тридцать две тысячи</w:t>
      </w:r>
      <w:r w:rsidR="007D3F47">
        <w:rPr>
          <w:b/>
          <w:bCs/>
          <w:sz w:val="28"/>
        </w:rPr>
        <w:t xml:space="preserve">) тенге 00 </w:t>
      </w:r>
      <w:proofErr w:type="spellStart"/>
      <w:r w:rsidR="007D3F47">
        <w:rPr>
          <w:b/>
          <w:bCs/>
          <w:sz w:val="28"/>
        </w:rPr>
        <w:t>тиын</w:t>
      </w:r>
      <w:proofErr w:type="spellEnd"/>
      <w:r w:rsidR="007D3F47">
        <w:rPr>
          <w:b/>
          <w:bCs/>
          <w:sz w:val="28"/>
        </w:rPr>
        <w:t xml:space="preserve">, </w:t>
      </w:r>
      <w:r w:rsidR="007D3F47" w:rsidRPr="007D3F47">
        <w:rPr>
          <w:bCs/>
          <w:sz w:val="28"/>
          <w:lang w:val="kk-KZ"/>
        </w:rPr>
        <w:t>после предоставления д</w:t>
      </w:r>
      <w:r w:rsidR="007D3F47">
        <w:rPr>
          <w:bCs/>
          <w:sz w:val="28"/>
          <w:lang w:val="kk-KZ"/>
        </w:rPr>
        <w:t>окументов, предусмотренных п.141 гл.10</w:t>
      </w:r>
      <w:r w:rsidR="007D3F47" w:rsidRPr="007D3F47">
        <w:rPr>
          <w:bCs/>
          <w:sz w:val="28"/>
          <w:lang w:val="kk-KZ"/>
        </w:rPr>
        <w:t xml:space="preserve"> Правил в установленные сроки</w:t>
      </w:r>
      <w:r w:rsidR="007D3F47">
        <w:rPr>
          <w:b/>
          <w:bCs/>
          <w:sz w:val="28"/>
        </w:rPr>
        <w:t>;</w:t>
      </w:r>
    </w:p>
    <w:p w:rsidR="009B0B3C" w:rsidRPr="009B0B3C" w:rsidRDefault="007D3F47"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rPr>
      </w:pPr>
      <w:r w:rsidRPr="007D3F47">
        <w:rPr>
          <w:bCs/>
          <w:sz w:val="28"/>
        </w:rPr>
        <w:t>3)</w:t>
      </w:r>
      <w:r>
        <w:rPr>
          <w:b/>
          <w:bCs/>
          <w:sz w:val="28"/>
        </w:rPr>
        <w:t xml:space="preserve"> </w:t>
      </w:r>
      <w:r w:rsidR="00B663A7" w:rsidRPr="00256E58">
        <w:rPr>
          <w:sz w:val="28"/>
          <w:lang w:val="kk-KZ"/>
        </w:rPr>
        <w:t>на</w:t>
      </w:r>
      <w:r w:rsidR="00B663A7">
        <w:rPr>
          <w:sz w:val="28"/>
          <w:lang w:val="kk-KZ"/>
        </w:rPr>
        <w:t xml:space="preserve"> основании п.141 гл.10</w:t>
      </w:r>
      <w:r w:rsidR="00B663A7" w:rsidRPr="00256E58">
        <w:rPr>
          <w:sz w:val="28"/>
          <w:lang w:val="kk-KZ"/>
        </w:rPr>
        <w:t xml:space="preserve"> </w:t>
      </w:r>
      <w:r w:rsidR="00B663A7">
        <w:rPr>
          <w:b/>
          <w:sz w:val="28"/>
          <w:lang w:val="kk-KZ"/>
        </w:rPr>
        <w:t>по лоту №3</w:t>
      </w:r>
      <w:r w:rsidR="00B663A7" w:rsidRPr="00256E58">
        <w:rPr>
          <w:sz w:val="28"/>
          <w:lang w:val="kk-KZ"/>
        </w:rPr>
        <w:t xml:space="preserve"> заключить договор с </w:t>
      </w:r>
      <w:r w:rsidR="009B0B3C" w:rsidRPr="009B0B3C">
        <w:rPr>
          <w:b/>
          <w:bCs/>
          <w:sz w:val="28"/>
          <w:lang w:val="en-US"/>
        </w:rPr>
        <w:t>TOO</w:t>
      </w:r>
      <w:r w:rsidR="009B0B3C" w:rsidRPr="009B0B3C">
        <w:rPr>
          <w:b/>
          <w:bCs/>
          <w:sz w:val="28"/>
        </w:rPr>
        <w:t xml:space="preserve"> “</w:t>
      </w:r>
      <w:proofErr w:type="spellStart"/>
      <w:r w:rsidR="009B0B3C" w:rsidRPr="009B0B3C">
        <w:rPr>
          <w:b/>
          <w:bCs/>
          <w:sz w:val="28"/>
          <w:lang w:val="en-US"/>
        </w:rPr>
        <w:t>Eira</w:t>
      </w:r>
      <w:proofErr w:type="spellEnd"/>
      <w:r w:rsidR="009B0B3C" w:rsidRPr="009B0B3C">
        <w:rPr>
          <w:b/>
          <w:bCs/>
          <w:sz w:val="28"/>
        </w:rPr>
        <w:t xml:space="preserve"> </w:t>
      </w:r>
      <w:r w:rsidR="009B0B3C" w:rsidRPr="009B0B3C">
        <w:rPr>
          <w:b/>
          <w:bCs/>
          <w:sz w:val="28"/>
          <w:lang w:val="en-US"/>
        </w:rPr>
        <w:t>Med</w:t>
      </w:r>
      <w:r w:rsidR="009B0B3C" w:rsidRPr="009B0B3C">
        <w:rPr>
          <w:b/>
          <w:bCs/>
          <w:sz w:val="28"/>
        </w:rPr>
        <w:t>”</w:t>
      </w:r>
      <w:r w:rsidR="009B0B3C">
        <w:rPr>
          <w:b/>
          <w:bCs/>
          <w:sz w:val="28"/>
        </w:rPr>
        <w:t xml:space="preserve"> </w:t>
      </w:r>
      <w:r w:rsidR="009B0B3C" w:rsidRPr="009B0B3C">
        <w:rPr>
          <w:b/>
          <w:bCs/>
          <w:sz w:val="28"/>
        </w:rPr>
        <w:t>(«</w:t>
      </w:r>
      <w:proofErr w:type="spellStart"/>
      <w:r w:rsidR="009B0B3C" w:rsidRPr="009B0B3C">
        <w:rPr>
          <w:b/>
          <w:bCs/>
          <w:sz w:val="28"/>
        </w:rPr>
        <w:t>Эйра</w:t>
      </w:r>
      <w:proofErr w:type="spellEnd"/>
      <w:r w:rsidR="009B0B3C" w:rsidRPr="009B0B3C">
        <w:rPr>
          <w:b/>
          <w:bCs/>
          <w:sz w:val="28"/>
        </w:rPr>
        <w:t xml:space="preserve"> Мед»)</w:t>
      </w:r>
      <w:r w:rsidR="009B0B3C">
        <w:rPr>
          <w:b/>
          <w:bCs/>
          <w:sz w:val="28"/>
        </w:rPr>
        <w:t xml:space="preserve"> </w:t>
      </w:r>
      <w:r w:rsidR="009B0B3C" w:rsidRPr="007D3F47">
        <w:rPr>
          <w:bCs/>
          <w:sz w:val="28"/>
        </w:rPr>
        <w:t>на общую сумму</w:t>
      </w:r>
      <w:r w:rsidR="009B0B3C">
        <w:rPr>
          <w:bCs/>
          <w:sz w:val="28"/>
        </w:rPr>
        <w:t xml:space="preserve"> </w:t>
      </w:r>
      <w:r w:rsidR="009B0B3C" w:rsidRPr="009B0B3C">
        <w:rPr>
          <w:b/>
          <w:bCs/>
          <w:sz w:val="28"/>
        </w:rPr>
        <w:t xml:space="preserve">3 780 000,00 (Три миллиона семьсот восемьдесят тысяч тенге) 00 </w:t>
      </w:r>
      <w:proofErr w:type="spellStart"/>
      <w:r w:rsidR="009B0B3C" w:rsidRPr="009B0B3C">
        <w:rPr>
          <w:b/>
          <w:bCs/>
          <w:sz w:val="28"/>
        </w:rPr>
        <w:t>тиын</w:t>
      </w:r>
      <w:proofErr w:type="spellEnd"/>
      <w:r w:rsidR="009B0B3C">
        <w:rPr>
          <w:bCs/>
          <w:sz w:val="28"/>
        </w:rPr>
        <w:t xml:space="preserve">, </w:t>
      </w:r>
      <w:r w:rsidR="009B0B3C" w:rsidRPr="007D3F47">
        <w:rPr>
          <w:bCs/>
          <w:sz w:val="28"/>
          <w:lang w:val="kk-KZ"/>
        </w:rPr>
        <w:t>после предоставления д</w:t>
      </w:r>
      <w:r w:rsidR="009B0B3C">
        <w:rPr>
          <w:bCs/>
          <w:sz w:val="28"/>
          <w:lang w:val="kk-KZ"/>
        </w:rPr>
        <w:t>окументов, предусмотренных п.141 гл.10</w:t>
      </w:r>
      <w:r w:rsidR="009B0B3C" w:rsidRPr="007D3F47">
        <w:rPr>
          <w:bCs/>
          <w:sz w:val="28"/>
          <w:lang w:val="kk-KZ"/>
        </w:rPr>
        <w:t xml:space="preserve"> Правил в установленные сроки</w:t>
      </w:r>
      <w:r w:rsidR="009B0B3C">
        <w:rPr>
          <w:b/>
          <w:bCs/>
          <w:sz w:val="28"/>
        </w:rPr>
        <w:t>;</w:t>
      </w:r>
    </w:p>
    <w:p w:rsidR="00877447" w:rsidRPr="004B055E" w:rsidRDefault="00877447"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rPr>
      </w:pPr>
      <w:r w:rsidRPr="004B055E">
        <w:rPr>
          <w:sz w:val="28"/>
        </w:rPr>
        <w:t xml:space="preserve">9. </w:t>
      </w:r>
      <w:r w:rsidRPr="004B055E">
        <w:rPr>
          <w:sz w:val="28"/>
          <w:lang w:val="kk-KZ"/>
        </w:rPr>
        <w:t>З</w:t>
      </w:r>
      <w:proofErr w:type="spellStart"/>
      <w:r w:rsidRPr="004B055E">
        <w:rPr>
          <w:sz w:val="28"/>
        </w:rPr>
        <w:t>аказчику</w:t>
      </w:r>
      <w:proofErr w:type="spellEnd"/>
      <w:r w:rsidRPr="004B055E">
        <w:rPr>
          <w:sz w:val="28"/>
        </w:rPr>
        <w:t xml:space="preserve"> – организатору закупок разместить текст настоящего протокола на интернет- ресурсе РГП на ПХВ «Республиканский центр крови» МЗ РК </w:t>
      </w:r>
      <w:proofErr w:type="spellStart"/>
      <w:r w:rsidRPr="004B055E">
        <w:rPr>
          <w:sz w:val="28"/>
        </w:rPr>
        <w:t>www</w:t>
      </w:r>
      <w:proofErr w:type="spellEnd"/>
      <w:r w:rsidRPr="004B055E">
        <w:rPr>
          <w:sz w:val="28"/>
        </w:rPr>
        <w:t>.</w:t>
      </w:r>
      <w:proofErr w:type="spellStart"/>
      <w:r w:rsidRPr="004B055E">
        <w:rPr>
          <w:sz w:val="28"/>
          <w:lang w:val="en-US"/>
        </w:rPr>
        <w:t>rck</w:t>
      </w:r>
      <w:proofErr w:type="spellEnd"/>
      <w:r w:rsidRPr="004B055E">
        <w:rPr>
          <w:sz w:val="28"/>
        </w:rPr>
        <w:t>.</w:t>
      </w:r>
      <w:proofErr w:type="spellStart"/>
      <w:r w:rsidRPr="004B055E">
        <w:rPr>
          <w:sz w:val="28"/>
          <w:lang w:val="en-US"/>
        </w:rPr>
        <w:t>kz</w:t>
      </w:r>
      <w:proofErr w:type="spellEnd"/>
    </w:p>
    <w:p w:rsidR="00877447" w:rsidRPr="004B055E" w:rsidRDefault="00877447" w:rsidP="00877447">
      <w:pPr>
        <w:ind w:firstLine="567"/>
        <w:jc w:val="both"/>
        <w:rPr>
          <w:sz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4B055E" w:rsidTr="00847B18">
        <w:tc>
          <w:tcPr>
            <w:tcW w:w="5637" w:type="dxa"/>
            <w:shd w:val="clear" w:color="auto" w:fill="auto"/>
          </w:tcPr>
          <w:p w:rsidR="00877447" w:rsidRPr="004B055E" w:rsidRDefault="00877447" w:rsidP="00130B16">
            <w:pPr>
              <w:jc w:val="thaiDistribute"/>
              <w:rPr>
                <w:b/>
                <w:sz w:val="28"/>
              </w:rPr>
            </w:pPr>
            <w:r w:rsidRPr="004B055E">
              <w:rPr>
                <w:b/>
                <w:sz w:val="28"/>
              </w:rPr>
              <w:t xml:space="preserve">Председатель комиссии </w:t>
            </w:r>
          </w:p>
          <w:p w:rsidR="00877447" w:rsidRPr="004B055E" w:rsidRDefault="00877447" w:rsidP="00130B16">
            <w:pPr>
              <w:jc w:val="thaiDistribute"/>
              <w:rPr>
                <w:sz w:val="28"/>
              </w:rPr>
            </w:pPr>
            <w:r w:rsidRPr="004B055E">
              <w:rPr>
                <w:sz w:val="28"/>
              </w:rPr>
              <w:t>-зам. директора по медицинской части</w:t>
            </w:r>
          </w:p>
        </w:tc>
        <w:tc>
          <w:tcPr>
            <w:tcW w:w="1984" w:type="dxa"/>
            <w:tcBorders>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4B055E" w:rsidRDefault="00877447" w:rsidP="00130B16">
            <w:pPr>
              <w:jc w:val="both"/>
              <w:rPr>
                <w:b/>
                <w:sz w:val="28"/>
              </w:rPr>
            </w:pPr>
            <w:proofErr w:type="spellStart"/>
            <w:r w:rsidRPr="004B055E">
              <w:rPr>
                <w:b/>
                <w:sz w:val="28"/>
              </w:rPr>
              <w:t>С.Арыспаева</w:t>
            </w:r>
            <w:proofErr w:type="spellEnd"/>
          </w:p>
        </w:tc>
      </w:tr>
      <w:tr w:rsidR="00877447" w:rsidRPr="004B055E" w:rsidTr="00847B18">
        <w:tc>
          <w:tcPr>
            <w:tcW w:w="5637" w:type="dxa"/>
            <w:shd w:val="clear" w:color="auto" w:fill="auto"/>
          </w:tcPr>
          <w:p w:rsidR="00877447" w:rsidRPr="004B055E" w:rsidRDefault="00877447" w:rsidP="00130B16">
            <w:pPr>
              <w:jc w:val="thaiDistribute"/>
              <w:rPr>
                <w:b/>
                <w:bCs/>
                <w:color w:val="000000"/>
                <w:sz w:val="28"/>
              </w:rPr>
            </w:pPr>
            <w:r w:rsidRPr="004B055E">
              <w:rPr>
                <w:b/>
                <w:bCs/>
                <w:color w:val="000000"/>
                <w:sz w:val="28"/>
              </w:rPr>
              <w:t>заместитель председателя комиссии</w:t>
            </w:r>
          </w:p>
          <w:p w:rsidR="00877447" w:rsidRPr="004B055E" w:rsidRDefault="00877447" w:rsidP="004B055E">
            <w:pPr>
              <w:jc w:val="both"/>
              <w:rPr>
                <w:bCs/>
                <w:color w:val="000000"/>
                <w:sz w:val="28"/>
              </w:rPr>
            </w:pPr>
            <w:r w:rsidRPr="004B055E">
              <w:rPr>
                <w:sz w:val="28"/>
              </w:rPr>
              <w:t>-</w:t>
            </w:r>
            <w:r w:rsidR="004B055E" w:rsidRPr="004B055E">
              <w:rPr>
                <w:sz w:val="28"/>
              </w:rPr>
              <w:t xml:space="preserve"> </w:t>
            </w:r>
            <w:r w:rsidR="008C59E1" w:rsidRPr="008C59E1">
              <w:rPr>
                <w:sz w:val="28"/>
                <w:lang w:val="kk-KZ"/>
              </w:rPr>
              <w:t>главный экономист</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8C59E1" w:rsidRDefault="008C59E1" w:rsidP="004B055E">
            <w:pPr>
              <w:jc w:val="both"/>
              <w:rPr>
                <w:b/>
                <w:sz w:val="28"/>
              </w:rPr>
            </w:pPr>
            <w:r w:rsidRPr="008C59E1">
              <w:rPr>
                <w:b/>
                <w:sz w:val="28"/>
                <w:lang w:val="kk-KZ"/>
              </w:rPr>
              <w:t>И.Муратова</w:t>
            </w:r>
          </w:p>
        </w:tc>
      </w:tr>
      <w:tr w:rsidR="00877447" w:rsidRPr="004B055E" w:rsidTr="00847B18">
        <w:trPr>
          <w:trHeight w:val="452"/>
        </w:trPr>
        <w:tc>
          <w:tcPr>
            <w:tcW w:w="5637" w:type="dxa"/>
            <w:shd w:val="clear" w:color="auto" w:fill="auto"/>
          </w:tcPr>
          <w:p w:rsidR="00877447" w:rsidRPr="004B055E" w:rsidRDefault="00877447" w:rsidP="00130B16">
            <w:pPr>
              <w:rPr>
                <w:b/>
                <w:color w:val="000000"/>
                <w:sz w:val="28"/>
              </w:rPr>
            </w:pPr>
            <w:r w:rsidRPr="004B055E">
              <w:rPr>
                <w:b/>
                <w:color w:val="000000"/>
                <w:sz w:val="28"/>
              </w:rPr>
              <w:t>комиссия:</w:t>
            </w:r>
          </w:p>
          <w:p w:rsidR="004B055E" w:rsidRPr="004B055E" w:rsidRDefault="004B055E" w:rsidP="004B055E">
            <w:pPr>
              <w:rPr>
                <w:color w:val="000000"/>
                <w:sz w:val="28"/>
                <w:lang w:val="kk-KZ"/>
              </w:rPr>
            </w:pPr>
          </w:p>
          <w:p w:rsidR="00877447" w:rsidRPr="004B055E" w:rsidRDefault="00877447" w:rsidP="008C59E1">
            <w:pPr>
              <w:rPr>
                <w:color w:val="000000"/>
                <w:sz w:val="28"/>
              </w:rPr>
            </w:pPr>
            <w:r w:rsidRPr="004B055E">
              <w:rPr>
                <w:color w:val="000000"/>
                <w:sz w:val="28"/>
                <w:lang w:val="kk-KZ"/>
              </w:rPr>
              <w:t>-</w:t>
            </w:r>
            <w:r w:rsidRPr="004B055E">
              <w:rPr>
                <w:rFonts w:eastAsiaTheme="minorHAnsi"/>
                <w:sz w:val="28"/>
                <w:lang w:eastAsia="en-US"/>
              </w:rPr>
              <w:t xml:space="preserve"> </w:t>
            </w:r>
            <w:r w:rsidR="004B055E" w:rsidRPr="004B055E">
              <w:rPr>
                <w:sz w:val="28"/>
              </w:rPr>
              <w:t xml:space="preserve">главный </w:t>
            </w:r>
            <w:r w:rsidR="008C59E1">
              <w:rPr>
                <w:sz w:val="28"/>
              </w:rPr>
              <w:t>бухгалтер</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031EB3" w:rsidRPr="004B055E" w:rsidRDefault="00031EB3" w:rsidP="00130B16">
            <w:pPr>
              <w:rPr>
                <w:b/>
                <w:color w:val="000000"/>
                <w:sz w:val="28"/>
                <w:lang w:val="kk-KZ"/>
              </w:rPr>
            </w:pPr>
          </w:p>
          <w:p w:rsidR="00877447" w:rsidRPr="004B055E" w:rsidRDefault="008C59E1" w:rsidP="008C59E1">
            <w:pPr>
              <w:rPr>
                <w:b/>
                <w:sz w:val="28"/>
              </w:rPr>
            </w:pPr>
            <w:r>
              <w:rPr>
                <w:b/>
                <w:color w:val="000000"/>
                <w:sz w:val="28"/>
                <w:lang w:val="kk-KZ"/>
              </w:rPr>
              <w:t>Д</w:t>
            </w:r>
            <w:r w:rsidR="001B1388" w:rsidRPr="004B055E">
              <w:rPr>
                <w:b/>
                <w:color w:val="000000"/>
                <w:sz w:val="28"/>
                <w:lang w:val="kk-KZ"/>
              </w:rPr>
              <w:t>.</w:t>
            </w:r>
            <w:r>
              <w:rPr>
                <w:b/>
                <w:color w:val="000000"/>
                <w:sz w:val="28"/>
                <w:lang w:val="kk-KZ"/>
              </w:rPr>
              <w:t>Мархабаева</w:t>
            </w:r>
          </w:p>
        </w:tc>
      </w:tr>
      <w:tr w:rsidR="00877447" w:rsidRPr="004B055E" w:rsidTr="00847B18">
        <w:tc>
          <w:tcPr>
            <w:tcW w:w="5637" w:type="dxa"/>
            <w:shd w:val="clear" w:color="auto" w:fill="auto"/>
          </w:tcPr>
          <w:p w:rsidR="00877447" w:rsidRPr="004B055E" w:rsidRDefault="00877447" w:rsidP="00130B16">
            <w:pPr>
              <w:rPr>
                <w:sz w:val="28"/>
              </w:rPr>
            </w:pPr>
          </w:p>
          <w:p w:rsidR="00877447" w:rsidRPr="004B055E" w:rsidRDefault="00877447" w:rsidP="009B0B3C">
            <w:pPr>
              <w:rPr>
                <w:color w:val="000000"/>
                <w:sz w:val="28"/>
              </w:rPr>
            </w:pPr>
            <w:r w:rsidRPr="004B055E">
              <w:rPr>
                <w:sz w:val="28"/>
              </w:rPr>
              <w:t>-</w:t>
            </w:r>
            <w:r w:rsidR="008C59E1">
              <w:rPr>
                <w:sz w:val="28"/>
              </w:rPr>
              <w:t xml:space="preserve"> </w:t>
            </w:r>
            <w:r w:rsidR="009B0B3C">
              <w:rPr>
                <w:sz w:val="28"/>
              </w:rPr>
              <w:t xml:space="preserve">зав. </w:t>
            </w:r>
            <w:proofErr w:type="spellStart"/>
            <w:r w:rsidR="009B0B3C">
              <w:rPr>
                <w:sz w:val="28"/>
              </w:rPr>
              <w:t>ОЗВиК</w:t>
            </w:r>
            <w:proofErr w:type="spellEnd"/>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4B055E" w:rsidRDefault="009B0B3C" w:rsidP="009B0B3C">
            <w:pPr>
              <w:rPr>
                <w:b/>
                <w:color w:val="000000"/>
                <w:sz w:val="28"/>
              </w:rPr>
            </w:pPr>
            <w:proofErr w:type="spellStart"/>
            <w:r>
              <w:rPr>
                <w:b/>
                <w:color w:val="000000"/>
                <w:sz w:val="28"/>
              </w:rPr>
              <w:t>Н</w:t>
            </w:r>
            <w:r w:rsidR="008C59E1">
              <w:rPr>
                <w:b/>
                <w:color w:val="000000"/>
                <w:sz w:val="28"/>
              </w:rPr>
              <w:t>.</w:t>
            </w:r>
            <w:r>
              <w:rPr>
                <w:b/>
                <w:color w:val="000000"/>
                <w:sz w:val="28"/>
              </w:rPr>
              <w:t>Дильманов</w:t>
            </w:r>
            <w:proofErr w:type="spellEnd"/>
          </w:p>
        </w:tc>
      </w:tr>
      <w:tr w:rsidR="00877447" w:rsidRPr="004B055E" w:rsidTr="00847B18">
        <w:tc>
          <w:tcPr>
            <w:tcW w:w="5637" w:type="dxa"/>
            <w:shd w:val="clear" w:color="auto" w:fill="auto"/>
          </w:tcPr>
          <w:p w:rsidR="00877447" w:rsidRPr="004B055E" w:rsidRDefault="00877447" w:rsidP="00130B16">
            <w:pPr>
              <w:rPr>
                <w:color w:val="000000"/>
                <w:sz w:val="28"/>
              </w:rPr>
            </w:pPr>
          </w:p>
          <w:p w:rsidR="00877447" w:rsidRPr="004B055E" w:rsidRDefault="00877447" w:rsidP="007B6E7F">
            <w:pPr>
              <w:rPr>
                <w:color w:val="000000"/>
                <w:sz w:val="28"/>
                <w:lang w:val="kk-KZ"/>
              </w:rPr>
            </w:pPr>
            <w:r w:rsidRPr="004B055E">
              <w:rPr>
                <w:color w:val="000000"/>
                <w:sz w:val="28"/>
              </w:rPr>
              <w:t>-</w:t>
            </w:r>
            <w:r w:rsidR="007B6E7F" w:rsidRPr="004B055E">
              <w:rPr>
                <w:sz w:val="28"/>
              </w:rPr>
              <w:t xml:space="preserve"> заведующий </w:t>
            </w:r>
            <w:proofErr w:type="spellStart"/>
            <w:r w:rsidRPr="004B055E">
              <w:rPr>
                <w:sz w:val="28"/>
              </w:rPr>
              <w:t>ОГЗ</w:t>
            </w:r>
            <w:r w:rsidR="00205498" w:rsidRPr="004B055E">
              <w:rPr>
                <w:sz w:val="28"/>
              </w:rPr>
              <w:t>и</w:t>
            </w:r>
            <w:proofErr w:type="spellEnd"/>
            <w:r w:rsidR="00205498" w:rsidRPr="004B055E">
              <w:rPr>
                <w:sz w:val="28"/>
                <w:lang w:val="kk-KZ"/>
              </w:rPr>
              <w:t>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4B055E" w:rsidRDefault="00877447" w:rsidP="007B6E7F">
            <w:pPr>
              <w:rPr>
                <w:b/>
                <w:color w:val="000000"/>
                <w:sz w:val="28"/>
              </w:rPr>
            </w:pPr>
            <w:r w:rsidRPr="004B055E">
              <w:rPr>
                <w:b/>
                <w:color w:val="000000"/>
                <w:sz w:val="28"/>
                <w:lang w:val="kk-KZ"/>
              </w:rPr>
              <w:t>Ж.</w:t>
            </w:r>
            <w:r w:rsidR="007B6E7F" w:rsidRPr="004B055E">
              <w:rPr>
                <w:b/>
                <w:color w:val="000000"/>
                <w:sz w:val="28"/>
                <w:lang w:val="kk-KZ"/>
              </w:rPr>
              <w:t>Акимбеков</w:t>
            </w:r>
          </w:p>
        </w:tc>
      </w:tr>
      <w:tr w:rsidR="00877447" w:rsidRPr="004B055E" w:rsidTr="00130B16">
        <w:trPr>
          <w:trHeight w:val="562"/>
        </w:trPr>
        <w:tc>
          <w:tcPr>
            <w:tcW w:w="5637" w:type="dxa"/>
          </w:tcPr>
          <w:p w:rsidR="00877447" w:rsidRPr="004B055E" w:rsidRDefault="00877447" w:rsidP="00130B16">
            <w:pPr>
              <w:rPr>
                <w:b/>
                <w:color w:val="000000"/>
                <w:sz w:val="28"/>
              </w:rPr>
            </w:pPr>
            <w:r w:rsidRPr="004B055E">
              <w:rPr>
                <w:b/>
                <w:color w:val="000000"/>
                <w:sz w:val="28"/>
              </w:rPr>
              <w:t>секретарь комиссии:</w:t>
            </w:r>
          </w:p>
          <w:p w:rsidR="00877447" w:rsidRPr="004B055E" w:rsidRDefault="00877447" w:rsidP="00130B16">
            <w:pPr>
              <w:rPr>
                <w:b/>
                <w:color w:val="000000"/>
                <w:sz w:val="28"/>
                <w:lang w:val="kk-KZ"/>
              </w:rPr>
            </w:pPr>
            <w:r w:rsidRPr="004B055E">
              <w:rPr>
                <w:sz w:val="28"/>
              </w:rPr>
              <w:t xml:space="preserve">- </w:t>
            </w:r>
            <w:r w:rsidR="007B6E7F" w:rsidRPr="004B055E">
              <w:rPr>
                <w:sz w:val="28"/>
              </w:rPr>
              <w:t>специалист ОГЗ</w:t>
            </w:r>
            <w:r w:rsidR="00205498" w:rsidRPr="004B055E">
              <w:rPr>
                <w:sz w:val="28"/>
                <w:lang w:val="kk-KZ"/>
              </w:rPr>
              <w:t>иПО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lang w:val="kk-KZ"/>
              </w:rPr>
            </w:pPr>
          </w:p>
          <w:p w:rsidR="00877447" w:rsidRPr="004B055E" w:rsidRDefault="008C59E1" w:rsidP="008C59E1">
            <w:pPr>
              <w:rPr>
                <w:b/>
                <w:color w:val="000000"/>
                <w:sz w:val="28"/>
              </w:rPr>
            </w:pPr>
            <w:r>
              <w:rPr>
                <w:b/>
                <w:color w:val="000000"/>
                <w:sz w:val="28"/>
                <w:lang w:val="kk-KZ"/>
              </w:rPr>
              <w:t>А</w:t>
            </w:r>
            <w:r w:rsidR="00877447" w:rsidRPr="004B055E">
              <w:rPr>
                <w:b/>
                <w:color w:val="000000"/>
                <w:sz w:val="28"/>
              </w:rPr>
              <w:t>.</w:t>
            </w:r>
            <w:r>
              <w:rPr>
                <w:b/>
                <w:color w:val="000000"/>
                <w:sz w:val="28"/>
                <w:lang w:val="kk-KZ"/>
              </w:rPr>
              <w:t>Жумабекова</w:t>
            </w:r>
          </w:p>
        </w:tc>
      </w:tr>
    </w:tbl>
    <w:p w:rsidR="00877447" w:rsidRPr="004B055E" w:rsidRDefault="00877447" w:rsidP="00877447">
      <w:pPr>
        <w:rPr>
          <w:sz w:val="28"/>
        </w:rPr>
      </w:pPr>
    </w:p>
    <w:p w:rsidR="00877447" w:rsidRPr="009B0B3C" w:rsidRDefault="00877447">
      <w:pPr>
        <w:rPr>
          <w:sz w:val="28"/>
        </w:rPr>
      </w:pPr>
    </w:p>
    <w:sectPr w:rsidR="00877447" w:rsidRPr="009B0B3C"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02" w:rsidRDefault="00612402">
      <w:r>
        <w:separator/>
      </w:r>
    </w:p>
  </w:endnote>
  <w:endnote w:type="continuationSeparator" w:id="0">
    <w:p w:rsidR="00612402" w:rsidRDefault="0061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02" w:rsidRDefault="00612402">
      <w:r>
        <w:separator/>
      </w:r>
    </w:p>
  </w:footnote>
  <w:footnote w:type="continuationSeparator" w:id="0">
    <w:p w:rsidR="00612402" w:rsidRDefault="00612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471E"/>
    <w:rsid w:val="000A4D29"/>
    <w:rsid w:val="000A5D92"/>
    <w:rsid w:val="000B0E57"/>
    <w:rsid w:val="000B2F5A"/>
    <w:rsid w:val="000B38E3"/>
    <w:rsid w:val="000B38EA"/>
    <w:rsid w:val="000B3DAC"/>
    <w:rsid w:val="000B730C"/>
    <w:rsid w:val="000C3802"/>
    <w:rsid w:val="000C57C9"/>
    <w:rsid w:val="000D763D"/>
    <w:rsid w:val="000E4653"/>
    <w:rsid w:val="000E4984"/>
    <w:rsid w:val="000E63A2"/>
    <w:rsid w:val="000E688F"/>
    <w:rsid w:val="000F3137"/>
    <w:rsid w:val="00101561"/>
    <w:rsid w:val="00101979"/>
    <w:rsid w:val="00105BED"/>
    <w:rsid w:val="00106BD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2093"/>
    <w:rsid w:val="002B3F51"/>
    <w:rsid w:val="002C1A68"/>
    <w:rsid w:val="002C216C"/>
    <w:rsid w:val="002C513D"/>
    <w:rsid w:val="002D7779"/>
    <w:rsid w:val="002E28D3"/>
    <w:rsid w:val="002E7A7E"/>
    <w:rsid w:val="00301BE9"/>
    <w:rsid w:val="00306504"/>
    <w:rsid w:val="00306FE5"/>
    <w:rsid w:val="00312B69"/>
    <w:rsid w:val="00315C87"/>
    <w:rsid w:val="00322FBD"/>
    <w:rsid w:val="00324DBD"/>
    <w:rsid w:val="00327655"/>
    <w:rsid w:val="00327E7B"/>
    <w:rsid w:val="00336D7D"/>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679A"/>
    <w:rsid w:val="004B02B3"/>
    <w:rsid w:val="004B055E"/>
    <w:rsid w:val="004C7514"/>
    <w:rsid w:val="004E04CB"/>
    <w:rsid w:val="004E07B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630F"/>
    <w:rsid w:val="00546D2C"/>
    <w:rsid w:val="00550EAB"/>
    <w:rsid w:val="00551572"/>
    <w:rsid w:val="0056135A"/>
    <w:rsid w:val="005625AE"/>
    <w:rsid w:val="00574526"/>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10B5E"/>
    <w:rsid w:val="00612402"/>
    <w:rsid w:val="006137E1"/>
    <w:rsid w:val="00615AE9"/>
    <w:rsid w:val="0062379E"/>
    <w:rsid w:val="006275C6"/>
    <w:rsid w:val="00627DD7"/>
    <w:rsid w:val="006437B6"/>
    <w:rsid w:val="00644198"/>
    <w:rsid w:val="00645329"/>
    <w:rsid w:val="00653EC5"/>
    <w:rsid w:val="0066343F"/>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52773"/>
    <w:rsid w:val="00755D20"/>
    <w:rsid w:val="00760F58"/>
    <w:rsid w:val="00763D26"/>
    <w:rsid w:val="007675A9"/>
    <w:rsid w:val="00776809"/>
    <w:rsid w:val="00776A1A"/>
    <w:rsid w:val="00793CDD"/>
    <w:rsid w:val="007A0BCA"/>
    <w:rsid w:val="007A7E65"/>
    <w:rsid w:val="007B4E5E"/>
    <w:rsid w:val="007B6E7F"/>
    <w:rsid w:val="007C62FA"/>
    <w:rsid w:val="007D3F47"/>
    <w:rsid w:val="007E2429"/>
    <w:rsid w:val="007E2D13"/>
    <w:rsid w:val="007E76B8"/>
    <w:rsid w:val="007F6147"/>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7A48"/>
    <w:rsid w:val="008720E6"/>
    <w:rsid w:val="008724D3"/>
    <w:rsid w:val="00872827"/>
    <w:rsid w:val="00872F85"/>
    <w:rsid w:val="008740A0"/>
    <w:rsid w:val="0087660E"/>
    <w:rsid w:val="00877447"/>
    <w:rsid w:val="008860E9"/>
    <w:rsid w:val="0089510F"/>
    <w:rsid w:val="00897C38"/>
    <w:rsid w:val="008A12D0"/>
    <w:rsid w:val="008A34E4"/>
    <w:rsid w:val="008A73D2"/>
    <w:rsid w:val="008A7E53"/>
    <w:rsid w:val="008B549A"/>
    <w:rsid w:val="008B5BD5"/>
    <w:rsid w:val="008C0A7C"/>
    <w:rsid w:val="008C2B1D"/>
    <w:rsid w:val="008C3C8D"/>
    <w:rsid w:val="008C59E1"/>
    <w:rsid w:val="008D1E19"/>
    <w:rsid w:val="008E13D4"/>
    <w:rsid w:val="008E33D8"/>
    <w:rsid w:val="008E4001"/>
    <w:rsid w:val="008E7B85"/>
    <w:rsid w:val="008F2A93"/>
    <w:rsid w:val="008F2C0E"/>
    <w:rsid w:val="008F6347"/>
    <w:rsid w:val="00900B05"/>
    <w:rsid w:val="0090352E"/>
    <w:rsid w:val="009041F6"/>
    <w:rsid w:val="00905536"/>
    <w:rsid w:val="00906ABE"/>
    <w:rsid w:val="00910786"/>
    <w:rsid w:val="0091313F"/>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83D"/>
    <w:rsid w:val="0099081F"/>
    <w:rsid w:val="009952E0"/>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7358F"/>
    <w:rsid w:val="00A876A1"/>
    <w:rsid w:val="00AA08A6"/>
    <w:rsid w:val="00AA27AC"/>
    <w:rsid w:val="00AA517B"/>
    <w:rsid w:val="00AA54F9"/>
    <w:rsid w:val="00AB3099"/>
    <w:rsid w:val="00AC654B"/>
    <w:rsid w:val="00AD00E3"/>
    <w:rsid w:val="00AD0B36"/>
    <w:rsid w:val="00AD4129"/>
    <w:rsid w:val="00AD6A72"/>
    <w:rsid w:val="00AE2147"/>
    <w:rsid w:val="00AF4BBA"/>
    <w:rsid w:val="00AF4DFD"/>
    <w:rsid w:val="00AF75E2"/>
    <w:rsid w:val="00AF7992"/>
    <w:rsid w:val="00AF7F59"/>
    <w:rsid w:val="00B00DA1"/>
    <w:rsid w:val="00B01EF0"/>
    <w:rsid w:val="00B0245D"/>
    <w:rsid w:val="00B13B3B"/>
    <w:rsid w:val="00B158AA"/>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808F6"/>
    <w:rsid w:val="00B85EAB"/>
    <w:rsid w:val="00B8676B"/>
    <w:rsid w:val="00B91F8D"/>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4C78"/>
    <w:rsid w:val="00C0674A"/>
    <w:rsid w:val="00C10B23"/>
    <w:rsid w:val="00C12799"/>
    <w:rsid w:val="00C12CDC"/>
    <w:rsid w:val="00C15508"/>
    <w:rsid w:val="00C24219"/>
    <w:rsid w:val="00C268A8"/>
    <w:rsid w:val="00C27D5B"/>
    <w:rsid w:val="00C36EC4"/>
    <w:rsid w:val="00C42C84"/>
    <w:rsid w:val="00C45A17"/>
    <w:rsid w:val="00C52EC8"/>
    <w:rsid w:val="00C67A43"/>
    <w:rsid w:val="00C67C88"/>
    <w:rsid w:val="00C76A33"/>
    <w:rsid w:val="00C77E51"/>
    <w:rsid w:val="00C81153"/>
    <w:rsid w:val="00C84DE8"/>
    <w:rsid w:val="00C90101"/>
    <w:rsid w:val="00C903A5"/>
    <w:rsid w:val="00C92372"/>
    <w:rsid w:val="00C9447A"/>
    <w:rsid w:val="00C946CD"/>
    <w:rsid w:val="00CA0E0E"/>
    <w:rsid w:val="00CA56DC"/>
    <w:rsid w:val="00CA6A48"/>
    <w:rsid w:val="00CA6EAC"/>
    <w:rsid w:val="00CB0ABB"/>
    <w:rsid w:val="00CB23DD"/>
    <w:rsid w:val="00CB7156"/>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6874"/>
    <w:rsid w:val="00DD222D"/>
    <w:rsid w:val="00DD285C"/>
    <w:rsid w:val="00DD2A70"/>
    <w:rsid w:val="00DD3010"/>
    <w:rsid w:val="00DD5DD1"/>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57D"/>
    <w:rsid w:val="00E67473"/>
    <w:rsid w:val="00E727C4"/>
    <w:rsid w:val="00E7667A"/>
    <w:rsid w:val="00E804B3"/>
    <w:rsid w:val="00E87FBD"/>
    <w:rsid w:val="00E9513F"/>
    <w:rsid w:val="00EA0289"/>
    <w:rsid w:val="00EA0A72"/>
    <w:rsid w:val="00EA28A5"/>
    <w:rsid w:val="00EA5582"/>
    <w:rsid w:val="00EB0CD0"/>
    <w:rsid w:val="00EB7B27"/>
    <w:rsid w:val="00ED4EE6"/>
    <w:rsid w:val="00ED52BB"/>
    <w:rsid w:val="00ED74A6"/>
    <w:rsid w:val="00EF3218"/>
    <w:rsid w:val="00EF3E44"/>
    <w:rsid w:val="00EF5F06"/>
    <w:rsid w:val="00EF692E"/>
    <w:rsid w:val="00F009A4"/>
    <w:rsid w:val="00F01522"/>
    <w:rsid w:val="00F07E7E"/>
    <w:rsid w:val="00F15C25"/>
    <w:rsid w:val="00F21470"/>
    <w:rsid w:val="00F230B8"/>
    <w:rsid w:val="00F25E8D"/>
    <w:rsid w:val="00F25FFE"/>
    <w:rsid w:val="00F30B59"/>
    <w:rsid w:val="00F3188A"/>
    <w:rsid w:val="00F3534C"/>
    <w:rsid w:val="00F367C1"/>
    <w:rsid w:val="00F4374C"/>
    <w:rsid w:val="00F46BDF"/>
    <w:rsid w:val="00F539F2"/>
    <w:rsid w:val="00F56CDD"/>
    <w:rsid w:val="00F742A4"/>
    <w:rsid w:val="00F90952"/>
    <w:rsid w:val="00F9246D"/>
    <w:rsid w:val="00F96BD5"/>
    <w:rsid w:val="00FA0398"/>
    <w:rsid w:val="00FA11CC"/>
    <w:rsid w:val="00FA2A4D"/>
    <w:rsid w:val="00FA3830"/>
    <w:rsid w:val="00FA3B67"/>
    <w:rsid w:val="00FB3510"/>
    <w:rsid w:val="00FB4FB2"/>
    <w:rsid w:val="00FB6177"/>
    <w:rsid w:val="00FC0082"/>
    <w:rsid w:val="00FC1179"/>
    <w:rsid w:val="00FD0BF0"/>
    <w:rsid w:val="00FD260F"/>
    <w:rsid w:val="00FD67F7"/>
    <w:rsid w:val="00FD7113"/>
    <w:rsid w:val="00FE1A20"/>
    <w:rsid w:val="00FE70D8"/>
    <w:rsid w:val="00FF0683"/>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5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1218-66B7-45FB-B403-02656F90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20</cp:revision>
  <cp:lastPrinted>2022-11-07T08:20:00Z</cp:lastPrinted>
  <dcterms:created xsi:type="dcterms:W3CDTF">2022-04-22T03:23:00Z</dcterms:created>
  <dcterms:modified xsi:type="dcterms:W3CDTF">2022-11-08T08:22:00Z</dcterms:modified>
</cp:coreProperties>
</file>